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86" w:rsidRDefault="006F3186" w:rsidP="001026E4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</w:p>
    <w:p w:rsidR="006F3186" w:rsidRPr="00304395" w:rsidRDefault="006F3186" w:rsidP="001026E4">
      <w:pPr>
        <w:spacing w:beforeLines="50" w:before="156" w:afterLines="50" w:after="156"/>
        <w:rPr>
          <w:rFonts w:ascii="黑体" w:eastAsia="黑体" w:hAnsi="黑体"/>
          <w:b/>
          <w:sz w:val="32"/>
          <w:szCs w:val="32"/>
        </w:rPr>
      </w:pPr>
    </w:p>
    <w:p w:rsidR="006F3186" w:rsidRDefault="00B02B92" w:rsidP="001026E4">
      <w:pPr>
        <w:spacing w:beforeLines="50" w:before="156" w:afterLines="50" w:after="156"/>
        <w:jc w:val="center"/>
        <w:rPr>
          <w:rFonts w:eastAsia="黑体"/>
          <w:b/>
          <w:sz w:val="52"/>
          <w:szCs w:val="52"/>
        </w:rPr>
      </w:pPr>
      <w:r w:rsidRPr="00304395">
        <w:rPr>
          <w:rFonts w:eastAsia="黑体" w:hint="eastAsia"/>
          <w:b/>
          <w:sz w:val="52"/>
          <w:szCs w:val="52"/>
        </w:rPr>
        <w:t>全国先进物流企业</w:t>
      </w:r>
    </w:p>
    <w:p w:rsidR="004568F9" w:rsidRPr="00304395" w:rsidRDefault="009C5857" w:rsidP="001026E4">
      <w:pPr>
        <w:spacing w:beforeLines="50" w:before="156" w:afterLines="50" w:after="156"/>
        <w:jc w:val="center"/>
        <w:rPr>
          <w:rFonts w:eastAsia="黑体"/>
          <w:b/>
          <w:sz w:val="52"/>
          <w:szCs w:val="52"/>
        </w:rPr>
      </w:pPr>
      <w:r w:rsidRPr="00304395">
        <w:rPr>
          <w:rFonts w:eastAsia="黑体" w:hint="eastAsia"/>
          <w:b/>
          <w:sz w:val="52"/>
          <w:szCs w:val="52"/>
        </w:rPr>
        <w:t>申报书</w:t>
      </w:r>
    </w:p>
    <w:p w:rsidR="004568F9" w:rsidRPr="00304395" w:rsidRDefault="004568F9">
      <w:pPr>
        <w:rPr>
          <w:sz w:val="32"/>
          <w:szCs w:val="32"/>
        </w:rPr>
      </w:pPr>
    </w:p>
    <w:p w:rsidR="001026E4" w:rsidRPr="00304395" w:rsidRDefault="001026E4">
      <w:pPr>
        <w:rPr>
          <w:sz w:val="32"/>
          <w:szCs w:val="32"/>
        </w:rPr>
      </w:pPr>
    </w:p>
    <w:p w:rsidR="004568F9" w:rsidRPr="00304395" w:rsidRDefault="004568F9">
      <w:pPr>
        <w:rPr>
          <w:sz w:val="32"/>
          <w:szCs w:val="32"/>
        </w:rPr>
      </w:pPr>
    </w:p>
    <w:p w:rsidR="004568F9" w:rsidRDefault="009C5857" w:rsidP="00304395">
      <w:pPr>
        <w:spacing w:line="600" w:lineRule="auto"/>
        <w:ind w:firstLineChars="100" w:firstLine="321"/>
        <w:rPr>
          <w:b/>
          <w:bCs/>
          <w:sz w:val="32"/>
          <w:szCs w:val="32"/>
          <w:u w:val="single"/>
        </w:rPr>
      </w:pPr>
      <w:r w:rsidRPr="00304395">
        <w:rPr>
          <w:rFonts w:hint="eastAsia"/>
          <w:b/>
          <w:bCs/>
          <w:sz w:val="32"/>
          <w:szCs w:val="32"/>
        </w:rPr>
        <w:t>申报单位：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</w:t>
      </w:r>
      <w:r w:rsidRPr="00304395">
        <w:rPr>
          <w:rFonts w:hint="eastAsia"/>
          <w:b/>
          <w:bCs/>
          <w:sz w:val="32"/>
          <w:szCs w:val="32"/>
          <w:u w:val="single"/>
        </w:rPr>
        <w:t>（盖章）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             </w:t>
      </w:r>
    </w:p>
    <w:p w:rsidR="006F3186" w:rsidRPr="00304395" w:rsidRDefault="006F3186" w:rsidP="00304395">
      <w:pPr>
        <w:spacing w:line="600" w:lineRule="auto"/>
        <w:ind w:firstLineChars="100" w:firstLine="321"/>
        <w:rPr>
          <w:b/>
          <w:bCs/>
          <w:sz w:val="32"/>
          <w:szCs w:val="32"/>
          <w:u w:val="single"/>
        </w:rPr>
      </w:pPr>
    </w:p>
    <w:p w:rsidR="004568F9" w:rsidRDefault="009C5857" w:rsidP="00304395">
      <w:pPr>
        <w:spacing w:line="600" w:lineRule="auto"/>
        <w:ind w:firstLineChars="100" w:firstLine="321"/>
        <w:rPr>
          <w:b/>
          <w:bCs/>
          <w:sz w:val="32"/>
          <w:szCs w:val="32"/>
          <w:u w:val="single"/>
        </w:rPr>
      </w:pPr>
      <w:r w:rsidRPr="00304395">
        <w:rPr>
          <w:rFonts w:hint="eastAsia"/>
          <w:b/>
          <w:bCs/>
          <w:sz w:val="32"/>
          <w:szCs w:val="32"/>
        </w:rPr>
        <w:t>推荐单位：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</w:t>
      </w:r>
      <w:r w:rsidRPr="00304395">
        <w:rPr>
          <w:rFonts w:hint="eastAsia"/>
          <w:b/>
          <w:bCs/>
          <w:sz w:val="32"/>
          <w:szCs w:val="32"/>
          <w:u w:val="single"/>
        </w:rPr>
        <w:t>（盖章）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             </w:t>
      </w:r>
    </w:p>
    <w:p w:rsidR="006F3186" w:rsidRDefault="006F3186" w:rsidP="00304395">
      <w:pPr>
        <w:spacing w:line="600" w:lineRule="auto"/>
        <w:ind w:firstLineChars="100" w:firstLine="321"/>
        <w:rPr>
          <w:b/>
          <w:bCs/>
          <w:sz w:val="32"/>
          <w:szCs w:val="32"/>
          <w:u w:val="single"/>
        </w:rPr>
      </w:pPr>
    </w:p>
    <w:p w:rsidR="004568F9" w:rsidRPr="00304395" w:rsidRDefault="009C5857" w:rsidP="00304395">
      <w:pPr>
        <w:spacing w:line="600" w:lineRule="auto"/>
        <w:ind w:firstLineChars="100" w:firstLine="321"/>
        <w:rPr>
          <w:b/>
          <w:bCs/>
          <w:sz w:val="32"/>
          <w:szCs w:val="32"/>
        </w:rPr>
      </w:pPr>
      <w:r w:rsidRPr="00304395">
        <w:rPr>
          <w:rFonts w:hint="eastAsia"/>
          <w:b/>
          <w:bCs/>
          <w:sz w:val="32"/>
          <w:szCs w:val="32"/>
        </w:rPr>
        <w:t>申报日期：</w:t>
      </w:r>
      <w:r w:rsidRPr="00304395">
        <w:rPr>
          <w:rFonts w:hint="eastAsia"/>
          <w:b/>
          <w:bCs/>
          <w:sz w:val="32"/>
          <w:szCs w:val="32"/>
          <w:u w:val="single"/>
        </w:rPr>
        <w:t xml:space="preserve">                             </w:t>
      </w:r>
    </w:p>
    <w:p w:rsidR="001026E4" w:rsidRDefault="001026E4">
      <w:pPr>
        <w:rPr>
          <w:sz w:val="32"/>
          <w:szCs w:val="32"/>
        </w:rPr>
      </w:pPr>
    </w:p>
    <w:p w:rsidR="00304395" w:rsidRPr="00304395" w:rsidRDefault="00304395">
      <w:pPr>
        <w:rPr>
          <w:sz w:val="32"/>
          <w:szCs w:val="32"/>
        </w:rPr>
      </w:pPr>
    </w:p>
    <w:p w:rsidR="004568F9" w:rsidRPr="00304395" w:rsidRDefault="004568F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568F9" w:rsidRPr="00304395" w:rsidRDefault="009C5857">
      <w:pPr>
        <w:jc w:val="center"/>
        <w:rPr>
          <w:rFonts w:ascii="黑体" w:eastAsia="黑体" w:hAnsi="黑体"/>
          <w:b/>
          <w:sz w:val="32"/>
          <w:szCs w:val="32"/>
        </w:rPr>
      </w:pPr>
      <w:r w:rsidRPr="00304395">
        <w:rPr>
          <w:rFonts w:ascii="黑体" w:eastAsia="黑体" w:hAnsi="黑体" w:hint="eastAsia"/>
          <w:b/>
          <w:sz w:val="32"/>
          <w:szCs w:val="32"/>
        </w:rPr>
        <w:t>中国交通运输协会</w:t>
      </w:r>
    </w:p>
    <w:p w:rsidR="004568F9" w:rsidRDefault="009C5857">
      <w:pPr>
        <w:rPr>
          <w:rFonts w:ascii="黑体" w:eastAsia="黑体" w:hAnsi="黑体"/>
          <w:b/>
          <w:sz w:val="24"/>
        </w:rPr>
        <w:sectPr w:rsidR="004568F9">
          <w:footerReference w:type="default" r:id="rId10"/>
          <w:pgSz w:w="11906" w:h="16838"/>
          <w:pgMar w:top="851" w:right="1701" w:bottom="851" w:left="1701" w:header="284" w:footer="567" w:gutter="0"/>
          <w:cols w:space="425"/>
          <w:docGrid w:type="lines" w:linePitch="312"/>
        </w:sectPr>
      </w:pPr>
      <w:r w:rsidRPr="00304395">
        <w:rPr>
          <w:rFonts w:ascii="黑体" w:eastAsia="黑体" w:hAnsi="黑体" w:hint="eastAsia"/>
          <w:b/>
          <w:sz w:val="32"/>
          <w:szCs w:val="32"/>
        </w:rPr>
        <w:t xml:space="preserve">                   </w:t>
      </w:r>
      <w:r w:rsidR="00304395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304395">
        <w:rPr>
          <w:rFonts w:ascii="黑体" w:eastAsia="黑体" w:hAnsi="黑体" w:hint="eastAsia"/>
          <w:b/>
          <w:sz w:val="32"/>
          <w:szCs w:val="32"/>
        </w:rPr>
        <w:t>二零二零年</w:t>
      </w:r>
    </w:p>
    <w:p w:rsidR="004568F9" w:rsidRPr="001026E4" w:rsidRDefault="009C5857">
      <w:pPr>
        <w:spacing w:beforeLines="100" w:before="312" w:afterLines="100" w:after="312" w:line="440" w:lineRule="exact"/>
        <w:ind w:firstLineChars="100" w:firstLine="281"/>
        <w:jc w:val="center"/>
        <w:rPr>
          <w:rFonts w:ascii="黑体" w:eastAsia="黑体"/>
          <w:b/>
          <w:bCs/>
          <w:sz w:val="28"/>
          <w:szCs w:val="28"/>
        </w:rPr>
      </w:pPr>
      <w:r w:rsidRPr="001026E4">
        <w:rPr>
          <w:rFonts w:ascii="黑体" w:eastAsia="黑体" w:hint="eastAsia"/>
          <w:b/>
          <w:bCs/>
          <w:sz w:val="28"/>
          <w:szCs w:val="28"/>
        </w:rPr>
        <w:lastRenderedPageBreak/>
        <w:t>填表说明</w:t>
      </w:r>
    </w:p>
    <w:p w:rsidR="004568F9" w:rsidRDefault="009C5857" w:rsidP="001026E4">
      <w:pPr>
        <w:numPr>
          <w:ilvl w:val="0"/>
          <w:numId w:val="1"/>
        </w:numPr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参加</w:t>
      </w:r>
      <w:r w:rsidR="001026E4" w:rsidRPr="001026E4">
        <w:rPr>
          <w:rFonts w:ascii="宋体" w:hAnsi="宋体" w:hint="eastAsia"/>
          <w:sz w:val="24"/>
          <w:szCs w:val="28"/>
        </w:rPr>
        <w:t>全国</w:t>
      </w:r>
      <w:r w:rsidR="00E5429E">
        <w:rPr>
          <w:rFonts w:ascii="宋体" w:hAnsi="宋体" w:hint="eastAsia"/>
          <w:sz w:val="24"/>
          <w:szCs w:val="28"/>
        </w:rPr>
        <w:t>先进</w:t>
      </w:r>
      <w:r w:rsidR="001026E4" w:rsidRPr="001026E4">
        <w:rPr>
          <w:rFonts w:ascii="宋体" w:hAnsi="宋体" w:hint="eastAsia"/>
          <w:sz w:val="24"/>
          <w:szCs w:val="28"/>
        </w:rPr>
        <w:t>物流</w:t>
      </w:r>
      <w:r w:rsidR="00E5429E">
        <w:rPr>
          <w:rFonts w:ascii="宋体" w:hAnsi="宋体" w:hint="eastAsia"/>
          <w:sz w:val="24"/>
          <w:szCs w:val="28"/>
        </w:rPr>
        <w:t>企业</w:t>
      </w:r>
      <w:r>
        <w:rPr>
          <w:rFonts w:ascii="宋体" w:hAnsi="宋体" w:hint="eastAsia"/>
          <w:sz w:val="24"/>
          <w:szCs w:val="28"/>
        </w:rPr>
        <w:t>评选的企业，是指经工商行政管理部门登记注册，具有独立法人资格，实行独立核算、自负盈亏、独立承担民事责任的中国境内物流企业。</w:t>
      </w:r>
      <w:r w:rsidRPr="001026E4">
        <w:rPr>
          <w:rFonts w:ascii="宋体" w:hAnsi="宋体" w:hint="eastAsia"/>
          <w:sz w:val="24"/>
          <w:szCs w:val="28"/>
        </w:rPr>
        <w:t>物流园区的运营企业不在评选之列。</w:t>
      </w:r>
    </w:p>
    <w:p w:rsidR="004568F9" w:rsidRDefault="00846BA6">
      <w:pPr>
        <w:numPr>
          <w:ilvl w:val="0"/>
          <w:numId w:val="1"/>
        </w:numPr>
        <w:spacing w:beforeLines="50" w:before="156" w:line="400" w:lineRule="exact"/>
        <w:ind w:left="357" w:hanging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评选组委会承诺：对所有参评企业的资料严格保密，未经企业许可</w:t>
      </w:r>
      <w:r w:rsidR="009C5857">
        <w:rPr>
          <w:rFonts w:ascii="宋体" w:hAnsi="宋体" w:hint="eastAsia"/>
          <w:sz w:val="24"/>
          <w:szCs w:val="28"/>
        </w:rPr>
        <w:t>不向第三方透露。</w:t>
      </w:r>
    </w:p>
    <w:p w:rsidR="004568F9" w:rsidRDefault="009C5857">
      <w:pPr>
        <w:numPr>
          <w:ilvl w:val="0"/>
          <w:numId w:val="1"/>
        </w:numPr>
        <w:spacing w:beforeLines="50" w:before="156" w:line="400" w:lineRule="exact"/>
        <w:ind w:left="357" w:hanging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请在“□”上划“√”，在“</w:t>
      </w:r>
      <w:r>
        <w:rPr>
          <w:rFonts w:ascii="宋体" w:hAnsi="宋体" w:hint="eastAsia"/>
          <w:sz w:val="24"/>
          <w:szCs w:val="28"/>
          <w:u w:val="single"/>
        </w:rPr>
        <w:t xml:space="preserve">      </w:t>
      </w:r>
      <w:r>
        <w:rPr>
          <w:rFonts w:ascii="宋体" w:hAnsi="宋体" w:hint="eastAsia"/>
          <w:sz w:val="24"/>
          <w:szCs w:val="28"/>
        </w:rPr>
        <w:t>”上填写文字。</w:t>
      </w:r>
    </w:p>
    <w:p w:rsidR="004568F9" w:rsidRDefault="009C5857">
      <w:pPr>
        <w:numPr>
          <w:ilvl w:val="0"/>
          <w:numId w:val="1"/>
        </w:numPr>
        <w:tabs>
          <w:tab w:val="left" w:pos="540"/>
        </w:tabs>
        <w:spacing w:before="50" w:line="400" w:lineRule="exact"/>
        <w:ind w:left="357" w:hanging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在报送企业申报书的同时，请提供以下材料：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企业简介；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营业执照副本复印件；</w:t>
      </w:r>
    </w:p>
    <w:p w:rsidR="00FA4459" w:rsidRPr="001026E4" w:rsidRDefault="00FA4459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 w:rsidRPr="001026E4">
        <w:rPr>
          <w:rFonts w:ascii="宋体" w:hAnsi="宋体" w:hint="eastAsia"/>
          <w:sz w:val="24"/>
          <w:szCs w:val="28"/>
        </w:rPr>
        <w:t>道路</w:t>
      </w:r>
      <w:r w:rsidR="001026E4" w:rsidRPr="001026E4">
        <w:rPr>
          <w:rFonts w:ascii="宋体" w:hAnsi="宋体" w:hint="eastAsia"/>
          <w:sz w:val="24"/>
          <w:szCs w:val="28"/>
        </w:rPr>
        <w:t>运输</w:t>
      </w:r>
      <w:r w:rsidRPr="001026E4">
        <w:rPr>
          <w:rFonts w:ascii="宋体" w:hAnsi="宋体" w:hint="eastAsia"/>
          <w:sz w:val="24"/>
          <w:szCs w:val="28"/>
        </w:rPr>
        <w:t>经营许可证</w:t>
      </w:r>
      <w:r w:rsidR="00846BA6">
        <w:rPr>
          <w:rFonts w:ascii="宋体" w:hAnsi="宋体" w:hint="eastAsia"/>
          <w:sz w:val="24"/>
          <w:szCs w:val="28"/>
        </w:rPr>
        <w:t>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企业</w:t>
      </w:r>
      <w:r w:rsidR="004160BC">
        <w:rPr>
          <w:rFonts w:ascii="宋体" w:hAnsi="宋体" w:hint="eastAsia"/>
          <w:sz w:val="24"/>
          <w:szCs w:val="28"/>
        </w:rPr>
        <w:t>2018年</w:t>
      </w:r>
      <w:r>
        <w:rPr>
          <w:rFonts w:ascii="宋体" w:hAnsi="宋体" w:hint="eastAsia"/>
          <w:sz w:val="24"/>
          <w:szCs w:val="28"/>
        </w:rPr>
        <w:t>度的资产负债表、损益表和利润表；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15</w:t>
      </w:r>
      <w:r>
        <w:rPr>
          <w:rFonts w:ascii="宋体" w:hAnsi="宋体" w:hint="eastAsia"/>
          <w:sz w:val="24"/>
          <w:szCs w:val="28"/>
        </w:rPr>
        <w:t>—</w:t>
      </w:r>
      <w:r>
        <w:rPr>
          <w:rFonts w:ascii="宋体" w:hAnsi="宋体"/>
          <w:sz w:val="24"/>
          <w:szCs w:val="28"/>
        </w:rPr>
        <w:t>20</w:t>
      </w:r>
      <w:r>
        <w:rPr>
          <w:rFonts w:ascii="宋体" w:hAnsi="宋体" w:hint="eastAsia"/>
          <w:sz w:val="24"/>
          <w:szCs w:val="28"/>
        </w:rPr>
        <w:t>个</w:t>
      </w:r>
      <w:r>
        <w:rPr>
          <w:rFonts w:ascii="宋体" w:hAnsi="宋体"/>
          <w:sz w:val="24"/>
          <w:szCs w:val="28"/>
        </w:rPr>
        <w:t>客户</w:t>
      </w:r>
      <w:r>
        <w:rPr>
          <w:rFonts w:ascii="宋体" w:hAnsi="宋体" w:hint="eastAsia"/>
          <w:sz w:val="24"/>
          <w:szCs w:val="28"/>
        </w:rPr>
        <w:t>的资料；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税务部门出具的纳税证明；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评级机构出具的企业信用等级证明；</w:t>
      </w:r>
    </w:p>
    <w:p w:rsidR="004568F9" w:rsidRDefault="009C5857">
      <w:pPr>
        <w:numPr>
          <w:ilvl w:val="1"/>
          <w:numId w:val="2"/>
        </w:numPr>
        <w:tabs>
          <w:tab w:val="left" w:pos="540"/>
        </w:tabs>
        <w:spacing w:before="50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其他相关材料。</w:t>
      </w:r>
    </w:p>
    <w:p w:rsidR="009847C3" w:rsidRPr="000B147C" w:rsidRDefault="009C5857" w:rsidP="009847C3">
      <w:pPr>
        <w:spacing w:beforeLines="100" w:before="312" w:afterLines="100" w:after="312" w:line="440" w:lineRule="exact"/>
        <w:rPr>
          <w:rFonts w:ascii="黑体" w:eastAsia="黑体"/>
          <w:b/>
          <w:bCs/>
          <w:sz w:val="44"/>
          <w:szCs w:val="44"/>
          <w:shd w:val="pct10" w:color="auto" w:fill="FFFFFF"/>
        </w:rPr>
      </w:pPr>
      <w:r>
        <w:rPr>
          <w:rFonts w:ascii="宋体" w:hAnsi="宋体"/>
          <w:sz w:val="24"/>
          <w:szCs w:val="28"/>
        </w:rPr>
        <w:br w:type="page"/>
      </w:r>
    </w:p>
    <w:p w:rsidR="009847C3" w:rsidRDefault="009847C3" w:rsidP="009847C3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  <w:shd w:val="pct10" w:color="auto" w:fill="FFFFFF"/>
        </w:rPr>
      </w:pPr>
      <w:r w:rsidRPr="0045082A">
        <w:rPr>
          <w:rFonts w:ascii="黑体" w:eastAsia="黑体" w:hint="eastAsia"/>
          <w:b/>
          <w:bCs/>
          <w:sz w:val="28"/>
          <w:szCs w:val="28"/>
        </w:rPr>
        <w:lastRenderedPageBreak/>
        <w:t>第一部分  企业概况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企业全称（请提供营业执照副本复印件）：</w:t>
      </w:r>
    </w:p>
    <w:p w:rsidR="009847C3" w:rsidRPr="00FC17A5" w:rsidRDefault="00CB1B8A" w:rsidP="009847C3">
      <w:pPr>
        <w:pStyle w:val="a8"/>
        <w:numPr>
          <w:ilvl w:val="0"/>
          <w:numId w:val="4"/>
        </w:numPr>
        <w:spacing w:beforeLines="50" w:before="156" w:line="380" w:lineRule="exact"/>
        <w:ind w:firstLineChars="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统一社会信用代码</w:t>
      </w:r>
      <w:r w:rsidR="009847C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</w:t>
      </w:r>
    </w:p>
    <w:p w:rsidR="009847C3" w:rsidRPr="00FC17A5" w:rsidRDefault="009847C3" w:rsidP="00CB1B8A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注册地址：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法定代表人：</w:t>
      </w:r>
      <w:r w:rsidR="0045082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FC17A5">
        <w:rPr>
          <w:rFonts w:asciiTheme="minorEastAsia" w:hAnsiTheme="minorEastAsia" w:hint="eastAsia"/>
          <w:sz w:val="24"/>
          <w:szCs w:val="24"/>
        </w:rPr>
        <w:t xml:space="preserve"> 注册资本：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Pr="00FC17A5">
        <w:rPr>
          <w:rFonts w:asciiTheme="minorEastAsia" w:hAnsiTheme="minorEastAsia" w:hint="eastAsia"/>
          <w:sz w:val="24"/>
          <w:szCs w:val="24"/>
        </w:rPr>
        <w:t xml:space="preserve"> 万元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成立时间：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FC17A5">
        <w:rPr>
          <w:rFonts w:asciiTheme="minorEastAsia" w:hAnsiTheme="minorEastAsia" w:hint="eastAsia"/>
          <w:sz w:val="24"/>
          <w:szCs w:val="24"/>
        </w:rPr>
        <w:t>年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FC17A5">
        <w:rPr>
          <w:rFonts w:asciiTheme="minorEastAsia" w:hAnsiTheme="minorEastAsia" w:hint="eastAsia"/>
          <w:sz w:val="24"/>
          <w:szCs w:val="24"/>
        </w:rPr>
        <w:t>月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FC17A5">
        <w:rPr>
          <w:rFonts w:asciiTheme="minorEastAsia" w:hAnsiTheme="minorEastAsia" w:hint="eastAsia"/>
          <w:sz w:val="24"/>
          <w:szCs w:val="24"/>
        </w:rPr>
        <w:t>日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经营范围：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FC17A5">
      <w:pPr>
        <w:tabs>
          <w:tab w:val="left" w:pos="1620"/>
        </w:tabs>
        <w:spacing w:line="380" w:lineRule="exact"/>
        <w:ind w:firstLineChars="675" w:firstLine="162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FC17A5">
      <w:pPr>
        <w:tabs>
          <w:tab w:val="left" w:pos="1620"/>
        </w:tabs>
        <w:spacing w:line="380" w:lineRule="exact"/>
        <w:ind w:firstLineChars="675" w:firstLine="162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FC17A5">
      <w:pPr>
        <w:spacing w:line="380" w:lineRule="exact"/>
        <w:ind w:firstLineChars="675" w:firstLine="162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</w:t>
      </w:r>
    </w:p>
    <w:p w:rsidR="009847C3" w:rsidRPr="00FC17A5" w:rsidRDefault="009847C3" w:rsidP="000F0B61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通讯地址：</w:t>
      </w:r>
      <w:r w:rsidR="0045082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</w:t>
      </w:r>
      <w:r w:rsidR="0045082A" w:rsidRPr="00FC17A5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0F0B61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0F0B61" w:rsidRPr="00FC17A5">
        <w:rPr>
          <w:rFonts w:asciiTheme="minorEastAsia" w:hAnsiTheme="minorEastAsia" w:hint="eastAsia"/>
          <w:sz w:val="24"/>
          <w:szCs w:val="24"/>
        </w:rPr>
        <w:t>邮政编码：</w:t>
      </w:r>
      <w:r w:rsidR="000F0B61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</w:p>
    <w:p w:rsidR="000F0B61" w:rsidRPr="00FC17A5" w:rsidRDefault="000F0B61" w:rsidP="000F0B61">
      <w:pPr>
        <w:pStyle w:val="a8"/>
        <w:numPr>
          <w:ilvl w:val="0"/>
          <w:numId w:val="4"/>
        </w:numPr>
        <w:spacing w:line="380" w:lineRule="exact"/>
        <w:ind w:firstLineChars="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企业网站：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联 系 人：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 w:rsidRPr="00FC17A5">
        <w:rPr>
          <w:rFonts w:asciiTheme="minorEastAsia" w:hAnsiTheme="minorEastAsia" w:hint="eastAsia"/>
          <w:sz w:val="24"/>
          <w:szCs w:val="24"/>
        </w:rPr>
        <w:t xml:space="preserve"> 电    话：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</w:t>
      </w:r>
    </w:p>
    <w:p w:rsidR="009847C3" w:rsidRPr="00FC17A5" w:rsidRDefault="009847C3" w:rsidP="009847C3">
      <w:pPr>
        <w:tabs>
          <w:tab w:val="left" w:pos="360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ab/>
        <w:t>传    真：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 w:rsidRPr="00FC17A5">
        <w:rPr>
          <w:rFonts w:asciiTheme="minorEastAsia" w:hAnsiTheme="minorEastAsia" w:hint="eastAsia"/>
          <w:sz w:val="24"/>
          <w:szCs w:val="24"/>
        </w:rPr>
        <w:t xml:space="preserve"> 手    机：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</w:t>
      </w:r>
    </w:p>
    <w:p w:rsidR="009847C3" w:rsidRPr="00FC17A5" w:rsidRDefault="009847C3" w:rsidP="00FC17A5">
      <w:pPr>
        <w:tabs>
          <w:tab w:val="left" w:pos="540"/>
        </w:tabs>
        <w:spacing w:line="380" w:lineRule="exact"/>
        <w:ind w:firstLineChars="150" w:firstLine="360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 xml:space="preserve">电子邮件地址： 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</w:t>
      </w:r>
    </w:p>
    <w:p w:rsidR="009847C3" w:rsidRPr="00FC17A5" w:rsidRDefault="009847C3" w:rsidP="009847C3">
      <w:pPr>
        <w:numPr>
          <w:ilvl w:val="0"/>
          <w:numId w:val="4"/>
        </w:numPr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企业所有制性质：</w:t>
      </w:r>
    </w:p>
    <w:p w:rsidR="009847C3" w:rsidRPr="00FC17A5" w:rsidRDefault="009847C3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ab/>
        <w:t>□国有       □股份制（□已上市  □准备上市</w:t>
      </w:r>
      <w:r w:rsidRPr="00FC17A5">
        <w:rPr>
          <w:rFonts w:asciiTheme="minorEastAsia" w:hAnsiTheme="minorEastAsia" w:hint="eastAsia"/>
          <w:sz w:val="24"/>
          <w:szCs w:val="24"/>
        </w:rPr>
        <w:tab/>
        <w:t>□未考虑）</w:t>
      </w:r>
    </w:p>
    <w:p w:rsidR="009847C3" w:rsidRPr="00FC17A5" w:rsidRDefault="009847C3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 xml:space="preserve">  </w:t>
      </w:r>
      <w:r w:rsidRPr="00FC17A5">
        <w:rPr>
          <w:rFonts w:asciiTheme="minorEastAsia" w:hAnsiTheme="minorEastAsia" w:hint="eastAsia"/>
          <w:sz w:val="24"/>
          <w:szCs w:val="24"/>
        </w:rPr>
        <w:tab/>
        <w:t>□民营</w:t>
      </w:r>
      <w:r w:rsidRPr="00FC17A5">
        <w:rPr>
          <w:rFonts w:asciiTheme="minorEastAsia" w:hAnsiTheme="minorEastAsia" w:hint="eastAsia"/>
          <w:sz w:val="24"/>
          <w:szCs w:val="24"/>
        </w:rPr>
        <w:tab/>
      </w:r>
      <w:r w:rsidRPr="00FC17A5">
        <w:rPr>
          <w:rFonts w:asciiTheme="minorEastAsia" w:hAnsiTheme="minorEastAsia" w:hint="eastAsia"/>
          <w:sz w:val="24"/>
          <w:szCs w:val="24"/>
        </w:rPr>
        <w:tab/>
        <w:t xml:space="preserve">□中外合资(中方控股)   </w:t>
      </w:r>
      <w:r w:rsidR="00CB1B8A" w:rsidRPr="00FC17A5">
        <w:rPr>
          <w:rFonts w:asciiTheme="minorEastAsia" w:hAnsiTheme="minorEastAsia" w:hint="eastAsia"/>
          <w:sz w:val="24"/>
          <w:szCs w:val="24"/>
        </w:rPr>
        <w:t>□</w:t>
      </w:r>
      <w:r w:rsidRPr="00FC17A5">
        <w:rPr>
          <w:rFonts w:asciiTheme="minorEastAsia" w:hAnsiTheme="minorEastAsia" w:hint="eastAsia"/>
          <w:sz w:val="24"/>
          <w:szCs w:val="24"/>
        </w:rPr>
        <w:t>港澳台商投资</w:t>
      </w:r>
    </w:p>
    <w:p w:rsidR="00B44C36" w:rsidRPr="00FC17A5" w:rsidRDefault="00B44C36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44C36" w:rsidRPr="00FC17A5" w:rsidRDefault="00B44C36" w:rsidP="00B44C36">
      <w:pPr>
        <w:tabs>
          <w:tab w:val="left" w:pos="540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11．企业类型□ 1.综合型2.运输型3.仓储型</w:t>
      </w:r>
    </w:p>
    <w:p w:rsidR="00B44C36" w:rsidRPr="00FC17A5" w:rsidRDefault="00B44C36" w:rsidP="00B44C36">
      <w:pPr>
        <w:tabs>
          <w:tab w:val="left" w:pos="540"/>
        </w:tabs>
        <w:spacing w:line="380" w:lineRule="exact"/>
        <w:rPr>
          <w:rFonts w:asciiTheme="minorEastAsia" w:hAnsiTheme="minorEastAsia"/>
          <w:sz w:val="24"/>
          <w:szCs w:val="24"/>
        </w:rPr>
      </w:pPr>
    </w:p>
    <w:p w:rsidR="00B44C36" w:rsidRPr="00FC17A5" w:rsidRDefault="00B44C36" w:rsidP="00B44C36">
      <w:pPr>
        <w:tabs>
          <w:tab w:val="left" w:pos="540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12．服务对象</w:t>
      </w:r>
      <w:r w:rsidRPr="00FC17A5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B44C36" w:rsidRPr="00FC17A5" w:rsidRDefault="00B44C36" w:rsidP="001E1D97">
      <w:pPr>
        <w:tabs>
          <w:tab w:val="left" w:pos="540"/>
        </w:tabs>
        <w:spacing w:line="38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1农产品2大宗商品3快速消费品4危化品5电子设备6汽车7其他     (请注明)</w:t>
      </w:r>
    </w:p>
    <w:p w:rsidR="00B44C36" w:rsidRPr="00FC17A5" w:rsidRDefault="00B44C36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44C36" w:rsidRPr="00FC17A5" w:rsidRDefault="00B44C36" w:rsidP="00B44C36">
      <w:pPr>
        <w:tabs>
          <w:tab w:val="left" w:pos="540"/>
        </w:tabs>
        <w:spacing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13．服务范围</w:t>
      </w:r>
    </w:p>
    <w:p w:rsidR="00816813" w:rsidRPr="00FC17A5" w:rsidRDefault="00B44C36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1</w:t>
      </w:r>
      <w:r w:rsidR="0081681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816813" w:rsidRPr="00FC17A5">
        <w:rPr>
          <w:rFonts w:asciiTheme="minorEastAsia" w:hAnsiTheme="minorEastAsia" w:hint="eastAsia"/>
          <w:sz w:val="24"/>
          <w:szCs w:val="24"/>
        </w:rPr>
        <w:t>个分公司、子公司</w:t>
      </w:r>
    </w:p>
    <w:p w:rsidR="00B44C36" w:rsidRPr="00FC17A5" w:rsidRDefault="00816813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2</w:t>
      </w:r>
      <w:r w:rsidR="00B44C36" w:rsidRPr="00FC17A5">
        <w:rPr>
          <w:rFonts w:asciiTheme="minorEastAsia" w:hAnsiTheme="minorEastAsia" w:hint="eastAsia"/>
          <w:sz w:val="24"/>
          <w:szCs w:val="24"/>
        </w:rPr>
        <w:t xml:space="preserve">覆盖本省（自治区、直辖市）___个地区 </w:t>
      </w:r>
    </w:p>
    <w:p w:rsidR="00B44C36" w:rsidRPr="00FC17A5" w:rsidRDefault="00816813" w:rsidP="00FC17A5">
      <w:pPr>
        <w:tabs>
          <w:tab w:val="left" w:pos="540"/>
        </w:tabs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3</w:t>
      </w:r>
      <w:r w:rsidR="00B44C36" w:rsidRPr="00FC17A5">
        <w:rPr>
          <w:rFonts w:asciiTheme="minorEastAsia" w:hAnsiTheme="minorEastAsia" w:hint="eastAsia"/>
          <w:sz w:val="24"/>
          <w:szCs w:val="24"/>
        </w:rPr>
        <w:t>覆盖___个省（自治区、直辖市）</w:t>
      </w:r>
    </w:p>
    <w:p w:rsidR="00CB1B8A" w:rsidRPr="00FC17A5" w:rsidRDefault="00B44C36" w:rsidP="001E1D97">
      <w:pPr>
        <w:pStyle w:val="a8"/>
        <w:numPr>
          <w:ilvl w:val="0"/>
          <w:numId w:val="8"/>
        </w:numPr>
        <w:tabs>
          <w:tab w:val="left" w:pos="540"/>
        </w:tabs>
        <w:spacing w:line="380" w:lineRule="exact"/>
        <w:ind w:firstLineChars="0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>覆盖___个国家及地区</w:t>
      </w:r>
    </w:p>
    <w:p w:rsidR="009847C3" w:rsidRPr="00FC17A5" w:rsidRDefault="001E1D97" w:rsidP="001E1D97">
      <w:pPr>
        <w:tabs>
          <w:tab w:val="left" w:pos="360"/>
        </w:tabs>
        <w:spacing w:beforeLines="50" w:before="156" w:line="380" w:lineRule="exact"/>
        <w:rPr>
          <w:rFonts w:asciiTheme="minorEastAsia" w:hAnsiTheme="minorEastAsia"/>
          <w:sz w:val="24"/>
          <w:szCs w:val="24"/>
          <w:u w:val="single"/>
        </w:rPr>
      </w:pPr>
      <w:r w:rsidRPr="00FC17A5">
        <w:rPr>
          <w:rFonts w:asciiTheme="minorEastAsia" w:hAnsiTheme="minorEastAsia" w:hint="eastAsia"/>
          <w:sz w:val="24"/>
          <w:szCs w:val="24"/>
        </w:rPr>
        <w:t>1</w:t>
      </w:r>
      <w:r w:rsidRPr="00FC17A5">
        <w:rPr>
          <w:rFonts w:asciiTheme="minorEastAsia" w:hAnsiTheme="minorEastAsia"/>
          <w:sz w:val="24"/>
          <w:szCs w:val="24"/>
        </w:rPr>
        <w:t>4.</w:t>
      </w:r>
      <w:r w:rsidR="004160BC">
        <w:rPr>
          <w:rFonts w:asciiTheme="minorEastAsia" w:hAnsiTheme="minorEastAsia" w:hint="eastAsia"/>
          <w:sz w:val="24"/>
          <w:szCs w:val="24"/>
        </w:rPr>
        <w:t>2018年</w:t>
      </w:r>
      <w:r w:rsidR="0045082A" w:rsidRPr="00FC17A5">
        <w:rPr>
          <w:rFonts w:asciiTheme="minorEastAsia" w:hAnsiTheme="minorEastAsia" w:hint="eastAsia"/>
          <w:sz w:val="24"/>
          <w:szCs w:val="24"/>
        </w:rPr>
        <w:t>度</w:t>
      </w:r>
      <w:r w:rsidR="000F0B61" w:rsidRPr="00FC17A5">
        <w:rPr>
          <w:rFonts w:asciiTheme="minorEastAsia" w:hAnsiTheme="minorEastAsia" w:hint="eastAsia"/>
          <w:sz w:val="24"/>
          <w:szCs w:val="24"/>
        </w:rPr>
        <w:t xml:space="preserve">资产总额 </w:t>
      </w:r>
      <w:r w:rsidR="0045082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0F0B61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0F0B61" w:rsidRPr="00FC17A5">
        <w:rPr>
          <w:rFonts w:asciiTheme="minorEastAsia" w:hAnsiTheme="minorEastAsia" w:hint="eastAsia"/>
          <w:sz w:val="24"/>
          <w:szCs w:val="24"/>
        </w:rPr>
        <w:t xml:space="preserve"> 万元</w:t>
      </w:r>
      <w:r w:rsidRPr="00FC17A5">
        <w:rPr>
          <w:rFonts w:asciiTheme="minorEastAsia" w:hAnsiTheme="minorEastAsia" w:hint="eastAsia"/>
          <w:sz w:val="24"/>
          <w:szCs w:val="24"/>
        </w:rPr>
        <w:t xml:space="preserve"> </w:t>
      </w:r>
      <w:r w:rsidR="004160BC">
        <w:rPr>
          <w:rFonts w:asciiTheme="minorEastAsia" w:hAnsiTheme="minorEastAsia" w:hint="eastAsia"/>
          <w:sz w:val="24"/>
          <w:szCs w:val="24"/>
        </w:rPr>
        <w:t>2019年</w:t>
      </w:r>
      <w:r w:rsidRPr="00FC17A5">
        <w:rPr>
          <w:rFonts w:asciiTheme="minorEastAsia" w:hAnsiTheme="minorEastAsia" w:hint="eastAsia"/>
          <w:sz w:val="24"/>
          <w:szCs w:val="24"/>
        </w:rPr>
        <w:t>资产总额</w:t>
      </w:r>
      <w:r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FC17A5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Pr="00FC17A5">
        <w:rPr>
          <w:rFonts w:asciiTheme="minorEastAsia" w:hAnsiTheme="minorEastAsia"/>
          <w:sz w:val="24"/>
          <w:szCs w:val="24"/>
        </w:rPr>
        <w:t>万元</w:t>
      </w:r>
    </w:p>
    <w:p w:rsidR="009847C3" w:rsidRPr="00FC17A5" w:rsidRDefault="001E1D97" w:rsidP="001E1D97">
      <w:pPr>
        <w:tabs>
          <w:tab w:val="left" w:pos="360"/>
          <w:tab w:val="left" w:pos="540"/>
        </w:tabs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/>
          <w:sz w:val="24"/>
          <w:szCs w:val="24"/>
        </w:rPr>
        <w:lastRenderedPageBreak/>
        <w:t>15.</w:t>
      </w:r>
      <w:r w:rsidR="004160BC">
        <w:rPr>
          <w:rFonts w:asciiTheme="minorEastAsia" w:hAnsiTheme="minorEastAsia"/>
          <w:sz w:val="24"/>
          <w:szCs w:val="24"/>
        </w:rPr>
        <w:t>2018年</w:t>
      </w:r>
      <w:r w:rsidRPr="00FC17A5">
        <w:rPr>
          <w:rFonts w:asciiTheme="minorEastAsia" w:hAnsiTheme="minorEastAsia" w:hint="eastAsia"/>
          <w:sz w:val="24"/>
          <w:szCs w:val="24"/>
        </w:rPr>
        <w:t>度</w:t>
      </w:r>
      <w:r w:rsidR="00F11AC9" w:rsidRPr="00FC17A5">
        <w:rPr>
          <w:rFonts w:asciiTheme="minorEastAsia" w:hAnsiTheme="minorEastAsia" w:hint="eastAsia"/>
          <w:sz w:val="24"/>
          <w:szCs w:val="24"/>
        </w:rPr>
        <w:t>自有仓储</w:t>
      </w:r>
      <w:r w:rsidR="009847C3" w:rsidRPr="00FC17A5">
        <w:rPr>
          <w:rFonts w:asciiTheme="minorEastAsia" w:hAnsiTheme="minorEastAsia" w:hint="eastAsia"/>
          <w:sz w:val="24"/>
          <w:szCs w:val="24"/>
        </w:rPr>
        <w:t>面积</w:t>
      </w:r>
      <w:r w:rsidR="009847C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9847C3" w:rsidRPr="00FC17A5">
        <w:rPr>
          <w:rFonts w:asciiTheme="minorEastAsia" w:hAnsiTheme="minorEastAsia" w:hint="eastAsia"/>
          <w:sz w:val="24"/>
          <w:szCs w:val="24"/>
        </w:rPr>
        <w:t xml:space="preserve"> 平方米</w:t>
      </w:r>
      <w:r w:rsidR="0076328A" w:rsidRPr="00FC17A5">
        <w:rPr>
          <w:rFonts w:asciiTheme="minorEastAsia" w:hAnsiTheme="minorEastAsia" w:hint="eastAsia"/>
          <w:sz w:val="24"/>
          <w:szCs w:val="24"/>
        </w:rPr>
        <w:t>，自有仓</w:t>
      </w:r>
      <w:r w:rsidR="00F11AC9" w:rsidRPr="00FC17A5">
        <w:rPr>
          <w:rFonts w:asciiTheme="minorEastAsia" w:hAnsiTheme="minorEastAsia" w:hint="eastAsia"/>
          <w:sz w:val="24"/>
          <w:szCs w:val="24"/>
        </w:rPr>
        <w:t>储</w:t>
      </w:r>
      <w:r w:rsidR="0076328A" w:rsidRPr="00FC17A5">
        <w:rPr>
          <w:rFonts w:asciiTheme="minorEastAsia" w:hAnsiTheme="minorEastAsia" w:hint="eastAsia"/>
          <w:sz w:val="24"/>
          <w:szCs w:val="24"/>
        </w:rPr>
        <w:t>容积</w:t>
      </w:r>
      <w:r w:rsidR="0076328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76328A" w:rsidRPr="00FC17A5">
        <w:rPr>
          <w:rFonts w:asciiTheme="minorEastAsia" w:hAnsiTheme="minorEastAsia" w:hint="eastAsia"/>
          <w:sz w:val="24"/>
          <w:szCs w:val="24"/>
        </w:rPr>
        <w:t>立方米</w:t>
      </w:r>
      <w:r w:rsidR="009847C3" w:rsidRPr="00FC17A5">
        <w:rPr>
          <w:rFonts w:asciiTheme="minorEastAsia" w:hAnsiTheme="minorEastAsia" w:hint="eastAsia"/>
          <w:sz w:val="24"/>
          <w:szCs w:val="24"/>
        </w:rPr>
        <w:t>，整</w:t>
      </w:r>
      <w:r w:rsidR="00F11AC9" w:rsidRPr="00FC17A5">
        <w:rPr>
          <w:rFonts w:asciiTheme="minorEastAsia" w:hAnsiTheme="minorEastAsia" w:hint="eastAsia"/>
          <w:sz w:val="24"/>
          <w:szCs w:val="24"/>
        </w:rPr>
        <w:t>合利用社会仓储</w:t>
      </w:r>
      <w:r w:rsidR="009847C3" w:rsidRPr="00FC17A5">
        <w:rPr>
          <w:rFonts w:asciiTheme="minorEastAsia" w:hAnsiTheme="minorEastAsia" w:hint="eastAsia"/>
          <w:sz w:val="24"/>
          <w:szCs w:val="24"/>
        </w:rPr>
        <w:t>面积</w:t>
      </w:r>
      <w:r w:rsidR="009847C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FC17A5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="009847C3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847C3" w:rsidRPr="00FC17A5">
        <w:rPr>
          <w:rFonts w:asciiTheme="minorEastAsia" w:hAnsiTheme="minorEastAsia" w:hint="eastAsia"/>
          <w:sz w:val="24"/>
          <w:szCs w:val="24"/>
        </w:rPr>
        <w:t xml:space="preserve"> 平方米</w:t>
      </w:r>
      <w:r w:rsidR="0076328A" w:rsidRPr="00FC17A5">
        <w:rPr>
          <w:rFonts w:asciiTheme="minorEastAsia" w:hAnsiTheme="minorEastAsia" w:hint="eastAsia"/>
          <w:sz w:val="24"/>
          <w:szCs w:val="24"/>
        </w:rPr>
        <w:t>，容积</w:t>
      </w:r>
      <w:r w:rsidR="0076328A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76328A" w:rsidRPr="00FC17A5">
        <w:rPr>
          <w:rFonts w:asciiTheme="minorEastAsia" w:hAnsiTheme="minorEastAsia" w:hint="eastAsia"/>
          <w:sz w:val="24"/>
          <w:szCs w:val="24"/>
        </w:rPr>
        <w:t>立方米</w:t>
      </w:r>
    </w:p>
    <w:p w:rsidR="00D30E28" w:rsidRPr="00FC17A5" w:rsidRDefault="001E1D97" w:rsidP="001E1D97">
      <w:pPr>
        <w:tabs>
          <w:tab w:val="left" w:pos="360"/>
          <w:tab w:val="left" w:pos="540"/>
        </w:tabs>
        <w:spacing w:beforeLines="50" w:before="156" w:line="38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/>
          <w:sz w:val="24"/>
          <w:szCs w:val="24"/>
        </w:rPr>
        <w:t>16.</w:t>
      </w:r>
      <w:r w:rsidR="004160BC">
        <w:rPr>
          <w:rFonts w:asciiTheme="minorEastAsia" w:hAnsiTheme="minorEastAsia" w:hint="eastAsia"/>
          <w:sz w:val="24"/>
          <w:szCs w:val="24"/>
        </w:rPr>
        <w:t>2019年</w:t>
      </w:r>
      <w:r w:rsidR="00F11AC9" w:rsidRPr="00FC17A5">
        <w:rPr>
          <w:rFonts w:asciiTheme="minorEastAsia" w:hAnsiTheme="minorEastAsia" w:hint="eastAsia"/>
          <w:sz w:val="24"/>
          <w:szCs w:val="24"/>
        </w:rPr>
        <w:t>自有仓储</w:t>
      </w:r>
      <w:r w:rsidR="00D30E28" w:rsidRPr="00FC17A5">
        <w:rPr>
          <w:rFonts w:asciiTheme="minorEastAsia" w:hAnsiTheme="minorEastAsia" w:hint="eastAsia"/>
          <w:sz w:val="24"/>
          <w:szCs w:val="24"/>
        </w:rPr>
        <w:t>面积</w:t>
      </w:r>
      <w:r w:rsidR="00D30E28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 w:rsidR="00D30E28" w:rsidRPr="00FC17A5">
        <w:rPr>
          <w:rFonts w:asciiTheme="minorEastAsia" w:hAnsiTheme="minorEastAsia" w:hint="eastAsia"/>
          <w:sz w:val="24"/>
          <w:szCs w:val="24"/>
        </w:rPr>
        <w:t xml:space="preserve"> 平方米，</w:t>
      </w:r>
      <w:r w:rsidR="0076328A" w:rsidRPr="00FC17A5">
        <w:rPr>
          <w:rFonts w:asciiTheme="minorEastAsia" w:hAnsiTheme="minorEastAsia" w:hint="eastAsia"/>
          <w:sz w:val="24"/>
          <w:szCs w:val="24"/>
        </w:rPr>
        <w:t>自有仓储容积       立方米，</w:t>
      </w:r>
      <w:r w:rsidR="00F11AC9" w:rsidRPr="00FC17A5">
        <w:rPr>
          <w:rFonts w:asciiTheme="minorEastAsia" w:hAnsiTheme="minorEastAsia" w:hint="eastAsia"/>
          <w:sz w:val="24"/>
          <w:szCs w:val="24"/>
        </w:rPr>
        <w:t>整合利用社会仓储</w:t>
      </w:r>
      <w:r w:rsidR="00D30E28" w:rsidRPr="00FC17A5">
        <w:rPr>
          <w:rFonts w:asciiTheme="minorEastAsia" w:hAnsiTheme="minorEastAsia" w:hint="eastAsia"/>
          <w:sz w:val="24"/>
          <w:szCs w:val="24"/>
        </w:rPr>
        <w:t>面积</w:t>
      </w:r>
      <w:r w:rsidR="00D30E28" w:rsidRPr="00FC17A5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="00D30E28" w:rsidRPr="00FC17A5">
        <w:rPr>
          <w:rFonts w:asciiTheme="minorEastAsia" w:hAnsiTheme="minorEastAsia" w:hint="eastAsia"/>
          <w:sz w:val="24"/>
          <w:szCs w:val="24"/>
        </w:rPr>
        <w:t xml:space="preserve"> 平方米</w:t>
      </w:r>
      <w:r w:rsidR="0076328A" w:rsidRPr="00FC17A5">
        <w:rPr>
          <w:rFonts w:asciiTheme="minorEastAsia" w:hAnsiTheme="minorEastAsia" w:hint="eastAsia"/>
          <w:sz w:val="24"/>
          <w:szCs w:val="24"/>
        </w:rPr>
        <w:t>，容积       立方米</w:t>
      </w:r>
    </w:p>
    <w:p w:rsidR="009847C3" w:rsidRPr="00FC17A5" w:rsidRDefault="001E1D97" w:rsidP="001E1D97">
      <w:pPr>
        <w:tabs>
          <w:tab w:val="left" w:pos="360"/>
          <w:tab w:val="left" w:pos="540"/>
        </w:tabs>
        <w:spacing w:beforeLines="50" w:before="156" w:line="400" w:lineRule="exac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/>
          <w:sz w:val="24"/>
          <w:szCs w:val="24"/>
        </w:rPr>
        <w:t>17.</w:t>
      </w:r>
      <w:r w:rsidR="004160BC">
        <w:rPr>
          <w:rFonts w:asciiTheme="minorEastAsia" w:hAnsiTheme="minorEastAsia" w:hint="eastAsia"/>
          <w:sz w:val="24"/>
          <w:szCs w:val="24"/>
        </w:rPr>
        <w:t>2019年</w:t>
      </w:r>
      <w:r w:rsidR="009847C3" w:rsidRPr="00FC17A5">
        <w:rPr>
          <w:rFonts w:asciiTheme="minorEastAsia" w:hAnsiTheme="minorEastAsia" w:hint="eastAsia"/>
          <w:sz w:val="24"/>
          <w:szCs w:val="24"/>
        </w:rPr>
        <w:t>企业拥有货运车辆的情况：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98"/>
        <w:gridCol w:w="1220"/>
        <w:gridCol w:w="2835"/>
        <w:gridCol w:w="1276"/>
        <w:gridCol w:w="1276"/>
        <w:gridCol w:w="400"/>
        <w:gridCol w:w="500"/>
        <w:gridCol w:w="375"/>
      </w:tblGrid>
      <w:tr w:rsidR="000B147C" w:rsidRPr="00FC17A5" w:rsidTr="000B147C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车辆类型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自有车辆/台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挂靠车辆/台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签约社会车辆/台</w:t>
            </w:r>
          </w:p>
        </w:tc>
      </w:tr>
      <w:tr w:rsidR="000B147C" w:rsidRPr="00FC17A5" w:rsidTr="000B147C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  车辆总数（辆）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其中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卡车（辆）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重型（GVW &gt;14吨）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中型(6吨&lt;GVW</w:t>
            </w:r>
            <w:r w:rsidR="00FC17A5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14吨）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轻型（1.8吨&lt;GVW</w:t>
            </w:r>
            <w:r w:rsidR="00FC17A5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6吨）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47C" w:rsidRPr="00FC17A5" w:rsidRDefault="000B147C" w:rsidP="00FA4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微型（GVW</w:t>
            </w:r>
            <w:r w:rsidR="00FC17A5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1.8吨）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卡车合计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专用车（辆）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冷藏车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集装箱专用车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gridAfter w:val="1"/>
          <w:wAfter w:w="375" w:type="dxa"/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b/>
                <w:sz w:val="24"/>
                <w:szCs w:val="24"/>
              </w:rPr>
              <w:t>注：</w:t>
            </w: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GVW---全车总重量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自有车辆（所有权和使用权均属于本企业）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47C" w:rsidRPr="00FC17A5" w:rsidTr="000B147C">
        <w:trPr>
          <w:trHeight w:val="31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sz w:val="24"/>
                <w:szCs w:val="24"/>
              </w:rPr>
              <w:t>挂靠车辆（以本企业名义上牌，所有权不属于本企业）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47C" w:rsidRPr="00FC17A5" w:rsidRDefault="000B147C" w:rsidP="00FA445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568F9" w:rsidRPr="00FC17A5" w:rsidRDefault="009847C3" w:rsidP="00D30E2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C17A5">
        <w:rPr>
          <w:rFonts w:asciiTheme="minorEastAsia" w:hAnsiTheme="minorEastAsia" w:hint="eastAsia"/>
          <w:sz w:val="24"/>
          <w:szCs w:val="24"/>
        </w:rPr>
        <w:t xml:space="preserve">       签约社会车辆（所有权不属于本企业，但以合同的方式获得使用权）</w:t>
      </w:r>
    </w:p>
    <w:p w:rsidR="00D30E28" w:rsidRPr="00FC17A5" w:rsidRDefault="00D30E28" w:rsidP="00D30E28">
      <w:pPr>
        <w:widowControl/>
        <w:jc w:val="left"/>
        <w:rPr>
          <w:rFonts w:asciiTheme="minorEastAsia" w:hAnsiTheme="minorEastAsia"/>
          <w:b/>
          <w:kern w:val="0"/>
          <w:sz w:val="24"/>
          <w:szCs w:val="24"/>
        </w:rPr>
      </w:pPr>
    </w:p>
    <w:tbl>
      <w:tblPr>
        <w:tblW w:w="9322" w:type="dxa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568F9" w:rsidRPr="00FC17A5" w:rsidTr="00011DC7">
        <w:trPr>
          <w:trHeight w:val="172"/>
        </w:trPr>
        <w:tc>
          <w:tcPr>
            <w:tcW w:w="9322" w:type="dxa"/>
            <w:tcBorders>
              <w:top w:val="nil"/>
              <w:bottom w:val="nil"/>
            </w:tcBorders>
          </w:tcPr>
          <w:p w:rsidR="00846BA6" w:rsidRPr="00FC17A5" w:rsidRDefault="00846BA6" w:rsidP="00833959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11DC7" w:rsidRPr="00FC17A5" w:rsidTr="00011DC7">
        <w:trPr>
          <w:trHeight w:val="2594"/>
        </w:trPr>
        <w:tc>
          <w:tcPr>
            <w:tcW w:w="9322" w:type="dxa"/>
            <w:tcBorders>
              <w:top w:val="nil"/>
              <w:bottom w:val="nil"/>
            </w:tcBorders>
          </w:tcPr>
          <w:p w:rsidR="00F11AC9" w:rsidRPr="00FC17A5" w:rsidRDefault="00833959" w:rsidP="00F11AC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 w:rsidRPr="00FC17A5">
              <w:rPr>
                <w:rFonts w:asciiTheme="minorEastAsia" w:hAnsiTheme="minorEastAsia"/>
                <w:kern w:val="0"/>
                <w:sz w:val="24"/>
                <w:szCs w:val="24"/>
              </w:rPr>
              <w:t>8</w:t>
            </w:r>
            <w:r w:rsidRPr="00FC17A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．</w:t>
            </w:r>
            <w:r w:rsidR="00011DC7"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铁路专用线（条）______________</w:t>
            </w:r>
            <w:r w:rsidR="00F11AC9"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；自有托盘（片）</w:t>
            </w:r>
            <w:r w:rsidR="00F11AC9"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______________</w:t>
            </w:r>
            <w:r w:rsidR="00F11AC9"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，其中：自有标准托盘（片）</w:t>
            </w:r>
            <w:r w:rsidR="00F11AC9"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______________</w:t>
            </w:r>
            <w:r w:rsidR="00F11AC9"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；</w:t>
            </w:r>
          </w:p>
          <w:p w:rsidR="00011DC7" w:rsidRPr="00FC17A5" w:rsidRDefault="00F11AC9" w:rsidP="00F11AC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租赁托盘（片）</w:t>
            </w:r>
            <w:r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______________</w:t>
            </w:r>
            <w:r w:rsidRPr="00FC17A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，其中：租赁标准托盘（片）</w:t>
            </w:r>
            <w:r w:rsidRPr="00FC17A5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______________</w:t>
            </w:r>
          </w:p>
          <w:p w:rsidR="00912DF4" w:rsidRPr="00FC17A5" w:rsidRDefault="00912DF4" w:rsidP="00912DF4">
            <w:pPr>
              <w:spacing w:beforeLines="50" w:before="156" w:line="44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C17A5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企业储运设备应用状况：</w:t>
            </w:r>
          </w:p>
          <w:p w:rsidR="000B147C" w:rsidRPr="00FC17A5" w:rsidRDefault="00912DF4" w:rsidP="000B147C">
            <w:pPr>
              <w:tabs>
                <w:tab w:val="left" w:pos="420"/>
              </w:tabs>
              <w:spacing w:beforeLines="50" w:before="156" w:line="400" w:lineRule="exact"/>
              <w:ind w:left="360"/>
              <w:rPr>
                <w:rFonts w:asciiTheme="minorEastAsia" w:hAnsiTheme="minorEastAsia" w:cs="仿宋"/>
                <w:sz w:val="24"/>
                <w:szCs w:val="24"/>
              </w:rPr>
            </w:pPr>
            <w:r w:rsidRPr="00FC17A5">
              <w:rPr>
                <w:rFonts w:asciiTheme="minorEastAsia" w:hAnsiTheme="minorEastAsia" w:cs="仿宋" w:hint="eastAsia"/>
                <w:sz w:val="24"/>
                <w:szCs w:val="24"/>
              </w:rPr>
              <w:t>请企业在目前已选用的储运设备</w:t>
            </w:r>
            <w:r w:rsidR="000B147C" w:rsidRPr="00FC17A5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  <w:p w:rsidR="000B147C" w:rsidRPr="00FC17A5" w:rsidRDefault="000B147C" w:rsidP="000B147C">
            <w:pPr>
              <w:tabs>
                <w:tab w:val="left" w:pos="420"/>
              </w:tabs>
              <w:spacing w:beforeLines="50" w:before="156" w:line="400" w:lineRule="exact"/>
              <w:ind w:left="360"/>
              <w:rPr>
                <w:rFonts w:asciiTheme="minorEastAsia" w:hAnsiTheme="minorEastAsia" w:cs="仿宋"/>
                <w:sz w:val="24"/>
                <w:szCs w:val="24"/>
              </w:rPr>
            </w:pPr>
            <w:r w:rsidRPr="00FC17A5">
              <w:rPr>
                <w:rFonts w:asciiTheme="minorEastAsia" w:hAnsiTheme="minorEastAsia" w:cs="仿宋" w:hint="eastAsia"/>
                <w:sz w:val="24"/>
                <w:szCs w:val="24"/>
              </w:rPr>
              <w:t>罐式专用车辆、厢式专用车辆、专用槽车、低温类运输车</w:t>
            </w:r>
          </w:p>
          <w:p w:rsidR="00F11AC9" w:rsidRPr="00FC17A5" w:rsidRDefault="00912DF4" w:rsidP="00641E2D">
            <w:pPr>
              <w:tabs>
                <w:tab w:val="left" w:pos="420"/>
              </w:tabs>
              <w:spacing w:beforeLines="50" w:before="156" w:line="400" w:lineRule="exact"/>
              <w:ind w:left="360"/>
              <w:rPr>
                <w:rFonts w:asciiTheme="minorEastAsia" w:hAnsiTheme="minorEastAsia" w:cs="宋体"/>
                <w:sz w:val="24"/>
                <w:szCs w:val="24"/>
                <w:u w:val="single"/>
              </w:rPr>
            </w:pPr>
            <w:r w:rsidRPr="00FC17A5">
              <w:rPr>
                <w:rFonts w:asciiTheme="minorEastAsia" w:hAnsiTheme="minorEastAsia" w:cs="仿宋" w:hint="eastAsia"/>
                <w:sz w:val="24"/>
                <w:szCs w:val="24"/>
              </w:rPr>
              <w:t>高压类运输车、罐式集装箱、工业车辆及其他各种专业运输车辆等</w:t>
            </w:r>
            <w:r w:rsidR="000B147C" w:rsidRPr="00FC17A5"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</w:p>
        </w:tc>
      </w:tr>
    </w:tbl>
    <w:p w:rsidR="00912DF4" w:rsidRPr="00DC23CC" w:rsidRDefault="00912DF4" w:rsidP="0030198A">
      <w:pPr>
        <w:spacing w:beforeLines="100" w:before="312" w:afterLines="100" w:after="312" w:line="440" w:lineRule="exact"/>
        <w:rPr>
          <w:rFonts w:ascii="黑体" w:eastAsia="黑体"/>
          <w:b/>
          <w:bCs/>
          <w:color w:val="FF0000"/>
          <w:sz w:val="28"/>
          <w:szCs w:val="28"/>
          <w:shd w:val="pct10" w:color="auto" w:fill="FFFFFF"/>
        </w:rPr>
      </w:pPr>
    </w:p>
    <w:p w:rsidR="004568F9" w:rsidRPr="00641E2D" w:rsidRDefault="009C5857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color w:val="000000" w:themeColor="text1"/>
          <w:sz w:val="28"/>
          <w:szCs w:val="28"/>
        </w:rPr>
      </w:pPr>
      <w:r w:rsidRPr="00641E2D">
        <w:rPr>
          <w:rFonts w:ascii="黑体" w:eastAsia="黑体" w:hint="eastAsia"/>
          <w:b/>
          <w:bCs/>
          <w:color w:val="000000" w:themeColor="text1"/>
          <w:sz w:val="28"/>
          <w:szCs w:val="28"/>
        </w:rPr>
        <w:t>第二部分  物流收入状况</w:t>
      </w:r>
    </w:p>
    <w:p w:rsidR="004568F9" w:rsidRPr="00DC23CC" w:rsidRDefault="00840885" w:rsidP="00840885">
      <w:pPr>
        <w:tabs>
          <w:tab w:val="left" w:pos="360"/>
          <w:tab w:val="left" w:pos="540"/>
        </w:tabs>
        <w:spacing w:beforeLines="50" w:before="156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1</w:t>
      </w:r>
      <w:r>
        <w:rPr>
          <w:rFonts w:ascii="宋体" w:hAnsi="宋体"/>
          <w:color w:val="000000" w:themeColor="text1"/>
          <w:sz w:val="24"/>
          <w:szCs w:val="28"/>
        </w:rPr>
        <w:t>.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>物流主营业务收入：</w:t>
      </w:r>
    </w:p>
    <w:p w:rsidR="004568F9" w:rsidRPr="00DC23CC" w:rsidRDefault="004160BC">
      <w:pPr>
        <w:numPr>
          <w:ilvl w:val="0"/>
          <w:numId w:val="5"/>
        </w:numPr>
        <w:spacing w:before="50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2018年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物流主营业务收入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  <w:u w:val="single"/>
        </w:rPr>
        <w:t xml:space="preserve">             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 万元</w:t>
      </w:r>
    </w:p>
    <w:p w:rsidR="004568F9" w:rsidRPr="00840885" w:rsidRDefault="004160BC" w:rsidP="00840885">
      <w:pPr>
        <w:numPr>
          <w:ilvl w:val="0"/>
          <w:numId w:val="5"/>
        </w:numPr>
        <w:spacing w:before="50" w:line="480" w:lineRule="exact"/>
        <w:rPr>
          <w:rFonts w:ascii="宋体" w:hAnsi="宋体"/>
          <w:color w:val="000000" w:themeColor="text1"/>
          <w:sz w:val="24"/>
          <w:szCs w:val="28"/>
        </w:rPr>
      </w:pPr>
      <w:bookmarkStart w:id="0" w:name="_GoBack"/>
      <w:r>
        <w:rPr>
          <w:rFonts w:ascii="宋体" w:hAnsi="宋体" w:hint="eastAsia"/>
          <w:color w:val="000000" w:themeColor="text1"/>
          <w:sz w:val="24"/>
          <w:szCs w:val="28"/>
        </w:rPr>
        <w:lastRenderedPageBreak/>
        <w:t>2019年</w:t>
      </w:r>
      <w:bookmarkEnd w:id="0"/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物流业务主营收入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  <w:u w:val="single"/>
        </w:rPr>
        <w:t xml:space="preserve">             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 万元</w:t>
      </w:r>
    </w:p>
    <w:p w:rsidR="004568F9" w:rsidRPr="00DC23CC" w:rsidRDefault="00840885" w:rsidP="00840885">
      <w:pPr>
        <w:tabs>
          <w:tab w:val="left" w:pos="360"/>
          <w:tab w:val="left" w:pos="540"/>
        </w:tabs>
        <w:spacing w:beforeLines="50" w:before="156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2</w:t>
      </w:r>
      <w:r>
        <w:rPr>
          <w:rFonts w:ascii="宋体" w:hAnsi="宋体"/>
          <w:color w:val="000000" w:themeColor="text1"/>
          <w:sz w:val="24"/>
          <w:szCs w:val="28"/>
        </w:rPr>
        <w:t>.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>利润总额：</w:t>
      </w:r>
    </w:p>
    <w:p w:rsidR="004568F9" w:rsidRPr="00DC23CC" w:rsidRDefault="004160BC">
      <w:pPr>
        <w:numPr>
          <w:ilvl w:val="0"/>
          <w:numId w:val="6"/>
        </w:numPr>
        <w:spacing w:before="50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2018年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利润总额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  <w:u w:val="single"/>
        </w:rPr>
        <w:t xml:space="preserve">       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 万元</w:t>
      </w:r>
    </w:p>
    <w:p w:rsidR="004568F9" w:rsidRPr="00840885" w:rsidRDefault="004160BC" w:rsidP="00840885">
      <w:pPr>
        <w:numPr>
          <w:ilvl w:val="0"/>
          <w:numId w:val="6"/>
        </w:numPr>
        <w:spacing w:before="50" w:line="480" w:lineRule="exact"/>
        <w:rPr>
          <w:rFonts w:ascii="宋体" w:hAnsi="宋体"/>
          <w:color w:val="000000" w:themeColor="text1"/>
          <w:sz w:val="24"/>
          <w:szCs w:val="28"/>
        </w:rPr>
      </w:pPr>
      <w:r>
        <w:rPr>
          <w:rFonts w:ascii="宋体" w:hAnsi="宋体" w:hint="eastAsia"/>
          <w:color w:val="000000" w:themeColor="text1"/>
          <w:sz w:val="24"/>
          <w:szCs w:val="28"/>
        </w:rPr>
        <w:t>2019年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利润总额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  <w:u w:val="single"/>
        </w:rPr>
        <w:t xml:space="preserve">        </w:t>
      </w:r>
      <w:r w:rsidR="009C5857" w:rsidRPr="00DC23CC">
        <w:rPr>
          <w:rFonts w:ascii="宋体" w:hAnsi="宋体" w:hint="eastAsia"/>
          <w:color w:val="000000" w:themeColor="text1"/>
          <w:sz w:val="24"/>
          <w:szCs w:val="28"/>
        </w:rPr>
        <w:t xml:space="preserve"> 万元</w:t>
      </w:r>
    </w:p>
    <w:p w:rsidR="004568F9" w:rsidRDefault="009C5857">
      <w:pPr>
        <w:spacing w:before="120" w:afterLines="50" w:after="156"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  <w:r w:rsidR="00BD4DFF"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说明：请提供企业</w:t>
      </w:r>
      <w:r w:rsidR="00840885">
        <w:rPr>
          <w:rFonts w:ascii="宋体" w:hAnsi="宋体" w:hint="eastAsia"/>
          <w:b/>
          <w:bCs/>
          <w:sz w:val="24"/>
        </w:rPr>
        <w:t>年度</w:t>
      </w:r>
      <w:r w:rsidR="00BD4DFF">
        <w:rPr>
          <w:rFonts w:ascii="宋体" w:hAnsi="宋体" w:hint="eastAsia"/>
          <w:b/>
          <w:bCs/>
          <w:sz w:val="24"/>
        </w:rPr>
        <w:t>资产负债表、损益表和利润表）</w:t>
      </w:r>
    </w:p>
    <w:p w:rsidR="00BD4DFF" w:rsidRPr="00FC17A5" w:rsidRDefault="00BD4DFF" w:rsidP="00FC17A5">
      <w:pPr>
        <w:spacing w:beforeLines="50" w:before="156" w:line="400" w:lineRule="exact"/>
        <w:jc w:val="center"/>
        <w:rPr>
          <w:rFonts w:ascii="宋体" w:hAnsi="宋体"/>
          <w:b/>
          <w:sz w:val="24"/>
          <w:szCs w:val="28"/>
        </w:rPr>
      </w:pPr>
      <w:bookmarkStart w:id="1" w:name="_Toc2689805"/>
      <w:r w:rsidRPr="00FC17A5">
        <w:rPr>
          <w:rFonts w:ascii="宋体" w:hAnsi="宋体" w:hint="eastAsia"/>
          <w:b/>
          <w:sz w:val="24"/>
          <w:szCs w:val="28"/>
        </w:rPr>
        <w:t>企业</w:t>
      </w:r>
      <w:r w:rsidRPr="00FC17A5">
        <w:rPr>
          <w:rFonts w:ascii="宋体" w:hAnsi="宋体"/>
          <w:b/>
          <w:sz w:val="24"/>
          <w:szCs w:val="28"/>
        </w:rPr>
        <w:t>经营情况</w:t>
      </w:r>
      <w:bookmarkEnd w:id="1"/>
    </w:p>
    <w:tbl>
      <w:tblPr>
        <w:tblpPr w:leftFromText="180" w:rightFromText="180" w:vertAnchor="text" w:horzAnchor="margin" w:tblpXSpec="center" w:tblpY="158"/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426"/>
        <w:gridCol w:w="708"/>
        <w:gridCol w:w="1843"/>
        <w:gridCol w:w="709"/>
        <w:gridCol w:w="567"/>
        <w:gridCol w:w="709"/>
      </w:tblGrid>
      <w:tr w:rsidR="00BD4DFF" w:rsidTr="00FA4459">
        <w:trPr>
          <w:trHeight w:val="535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</w:t>
            </w:r>
          </w:p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本期</w:t>
            </w: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上年同期</w:t>
            </w: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计量单位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本期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上年同期</w:t>
            </w: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货运量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流通加工成本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周转量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吨公里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包装成本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配送量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信息及相关服务成本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流通加工量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货代业务成本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包装量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一体化物流业务成本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装卸搬运量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仓储成本</w:t>
            </w:r>
          </w:p>
        </w:tc>
        <w:tc>
          <w:tcPr>
            <w:tcW w:w="709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吞吐量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吨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运输成本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物流业务收入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</w:t>
            </w:r>
            <w:r>
              <w:rPr>
                <w:rFonts w:ascii="宋体" w:hAnsi="宋体" w:hint="eastAsia"/>
                <w:sz w:val="18"/>
                <w:szCs w:val="18"/>
              </w:rPr>
              <w:t>燃料</w:t>
            </w:r>
            <w:r>
              <w:rPr>
                <w:rFonts w:ascii="宋体" w:hAnsi="宋体"/>
                <w:sz w:val="18"/>
                <w:szCs w:val="18"/>
              </w:rPr>
              <w:t>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其中：配送收入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装卸搬运成本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流通加工收入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管理成本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包装收入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职工薪酬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信息及相关服务收入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营业利润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货代业务收入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主营业务税金及附加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一体化物流业务收入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应交增值税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noWrap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仓储收入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资产总计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运输收入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流动资产合计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装卸搬运收入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其中:</w:t>
            </w:r>
            <w:r>
              <w:rPr>
                <w:rFonts w:ascii="宋体" w:hAnsi="宋体"/>
                <w:kern w:val="0"/>
                <w:sz w:val="18"/>
                <w:szCs w:val="18"/>
              </w:rPr>
              <w:t>应收账款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物流业务成本</w:t>
            </w:r>
          </w:p>
        </w:tc>
        <w:tc>
          <w:tcPr>
            <w:tcW w:w="992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负债合计</w:t>
            </w: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D4DFF" w:rsidTr="00FA4459">
        <w:trPr>
          <w:trHeight w:val="34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其中：配送成本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固定资产</w:t>
            </w:r>
            <w:r>
              <w:rPr>
                <w:rFonts w:ascii="宋体" w:hAnsi="宋体" w:hint="eastAsia"/>
                <w:sz w:val="18"/>
                <w:szCs w:val="18"/>
              </w:rPr>
              <w:t>累计</w:t>
            </w:r>
            <w:r>
              <w:rPr>
                <w:rFonts w:ascii="宋体" w:hAnsi="宋体"/>
                <w:sz w:val="18"/>
                <w:szCs w:val="18"/>
              </w:rPr>
              <w:t>折旧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万元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4DFF" w:rsidRDefault="00BD4DFF" w:rsidP="00FA4459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C17A5" w:rsidRDefault="00FC17A5" w:rsidP="00BD4DFF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</w:p>
    <w:p w:rsidR="00FC17A5" w:rsidRDefault="00FC17A5" w:rsidP="00BD4DFF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</w:p>
    <w:p w:rsidR="004568F9" w:rsidRPr="00840885" w:rsidRDefault="009C5857" w:rsidP="00BD4DFF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840885">
        <w:rPr>
          <w:rFonts w:ascii="黑体" w:eastAsia="黑体" w:hint="eastAsia"/>
          <w:b/>
          <w:bCs/>
          <w:sz w:val="28"/>
          <w:szCs w:val="28"/>
        </w:rPr>
        <w:t>第三部分  物流业务网络规模</w:t>
      </w:r>
    </w:p>
    <w:p w:rsidR="004568F9" w:rsidRDefault="009C5857" w:rsidP="0084088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企业业务网络分布状况如下表：</w:t>
      </w:r>
    </w:p>
    <w:p w:rsidR="004568F9" w:rsidRDefault="009C5857">
      <w:pPr>
        <w:spacing w:beforeLines="50" w:before="156" w:line="400" w:lineRule="exact"/>
        <w:jc w:val="center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lastRenderedPageBreak/>
        <w:t>境内业务</w:t>
      </w:r>
      <w:r>
        <w:rPr>
          <w:rFonts w:ascii="宋体" w:hAnsi="宋体"/>
          <w:b/>
          <w:sz w:val="24"/>
          <w:szCs w:val="28"/>
        </w:rPr>
        <w:t>网络状况表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83"/>
        <w:gridCol w:w="1283"/>
        <w:gridCol w:w="1284"/>
        <w:gridCol w:w="1283"/>
        <w:gridCol w:w="1283"/>
        <w:gridCol w:w="1284"/>
      </w:tblGrid>
      <w:tr w:rsidR="004568F9">
        <w:trPr>
          <w:trHeight w:hRule="exact" w:val="385"/>
          <w:jc w:val="center"/>
        </w:trPr>
        <w:tc>
          <w:tcPr>
            <w:tcW w:w="12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省</w:t>
            </w:r>
            <w:r>
              <w:rPr>
                <w:rFonts w:ascii="宋体" w:hAnsi="宋体" w:hint="eastAsia"/>
                <w:b/>
                <w:bCs/>
              </w:rPr>
              <w:t>、直辖</w:t>
            </w:r>
            <w:r>
              <w:rPr>
                <w:rFonts w:ascii="宋体" w:hAnsi="宋体"/>
                <w:b/>
                <w:bCs/>
              </w:rPr>
              <w:t>市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分公司</w:t>
            </w:r>
            <w:r>
              <w:rPr>
                <w:rFonts w:ascii="宋体" w:hAnsi="宋体" w:hint="eastAsia"/>
                <w:b/>
                <w:bCs/>
              </w:rPr>
              <w:t>和子公司数量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办事处</w:t>
            </w:r>
            <w:r>
              <w:rPr>
                <w:rFonts w:ascii="宋体" w:hAnsi="宋体" w:hint="eastAsia"/>
                <w:b/>
                <w:bCs/>
              </w:rPr>
              <w:t>和营业点</w:t>
            </w:r>
            <w:r>
              <w:rPr>
                <w:rFonts w:ascii="宋体" w:hAnsi="宋体"/>
                <w:b/>
                <w:bCs/>
              </w:rPr>
              <w:t>数量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合作或联盟的营业点</w:t>
            </w:r>
            <w:r>
              <w:rPr>
                <w:rFonts w:ascii="宋体" w:hAnsi="宋体"/>
                <w:b/>
                <w:bCs/>
              </w:rPr>
              <w:t>数量</w:t>
            </w:r>
          </w:p>
        </w:tc>
      </w:tr>
      <w:tr w:rsidR="004568F9">
        <w:trPr>
          <w:trHeight w:hRule="exact" w:val="451"/>
          <w:jc w:val="center"/>
        </w:trPr>
        <w:tc>
          <w:tcPr>
            <w:tcW w:w="1262" w:type="dxa"/>
            <w:vMerge/>
            <w:tcBorders>
              <w:left w:val="single" w:sz="12" w:space="0" w:color="auto"/>
            </w:tcBorders>
            <w:vAlign w:val="center"/>
          </w:tcPr>
          <w:p w:rsidR="004568F9" w:rsidRDefault="004568F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2018年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2019年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2018年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2019年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2018年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2019年</w:t>
            </w:r>
          </w:p>
        </w:tc>
      </w:tr>
      <w:tr w:rsidR="004568F9">
        <w:trPr>
          <w:trHeight w:val="25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4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天津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32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河北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山西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5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内蒙古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01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辽宁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19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吉林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18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黑龙江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171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318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江苏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93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浙江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97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73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福建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63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53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山东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43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47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湖北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3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7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广东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03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广西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193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海南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339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30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四川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77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贵州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8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云南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7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西藏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61"/>
          <w:jc w:val="center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陕西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5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甘肃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41"/>
          <w:jc w:val="center"/>
        </w:trPr>
        <w:tc>
          <w:tcPr>
            <w:tcW w:w="1262" w:type="dxa"/>
            <w:tcBorders>
              <w:left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青海</w:t>
            </w: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3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4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宁夏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  <w:tr w:rsidR="004568F9">
        <w:trPr>
          <w:trHeight w:val="221"/>
          <w:jc w:val="center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:rsidR="004568F9" w:rsidRDefault="009C58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新疆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4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68F9" w:rsidRDefault="004568F9">
            <w:pPr>
              <w:jc w:val="center"/>
              <w:rPr>
                <w:rFonts w:ascii="宋体" w:hAnsi="宋体"/>
              </w:rPr>
            </w:pPr>
          </w:p>
        </w:tc>
      </w:tr>
    </w:tbl>
    <w:p w:rsidR="004568F9" w:rsidRDefault="004568F9">
      <w:pPr>
        <w:jc w:val="center"/>
        <w:rPr>
          <w:rFonts w:ascii="宋体" w:hAnsi="宋体"/>
          <w:b/>
          <w:szCs w:val="21"/>
        </w:rPr>
      </w:pPr>
    </w:p>
    <w:p w:rsidR="004568F9" w:rsidRDefault="009C5857">
      <w:pPr>
        <w:spacing w:line="400" w:lineRule="exact"/>
        <w:jc w:val="center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境外（包括港、澳、台）业务网络状况表</w:t>
      </w:r>
    </w:p>
    <w:tbl>
      <w:tblPr>
        <w:tblW w:w="8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350"/>
        <w:gridCol w:w="1301"/>
        <w:gridCol w:w="1132"/>
        <w:gridCol w:w="1040"/>
        <w:gridCol w:w="1157"/>
        <w:gridCol w:w="1291"/>
      </w:tblGrid>
      <w:tr w:rsidR="004568F9">
        <w:trPr>
          <w:trHeight w:hRule="exact" w:val="613"/>
          <w:jc w:val="center"/>
        </w:trPr>
        <w:tc>
          <w:tcPr>
            <w:tcW w:w="1249" w:type="dxa"/>
            <w:vMerge w:val="restart"/>
            <w:vAlign w:val="center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洲际</w:t>
            </w:r>
          </w:p>
        </w:tc>
        <w:tc>
          <w:tcPr>
            <w:tcW w:w="2651" w:type="dxa"/>
            <w:gridSpan w:val="2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控股</w:t>
            </w:r>
            <w:r>
              <w:rPr>
                <w:rFonts w:ascii="宋体" w:hAnsi="宋体"/>
                <w:b/>
                <w:bCs/>
              </w:rPr>
              <w:t>分公司</w:t>
            </w:r>
            <w:r>
              <w:rPr>
                <w:rFonts w:ascii="宋体" w:hAnsi="宋体" w:hint="eastAsia"/>
                <w:b/>
                <w:bCs/>
              </w:rPr>
              <w:t>、子公司数量</w:t>
            </w:r>
          </w:p>
        </w:tc>
        <w:tc>
          <w:tcPr>
            <w:tcW w:w="2172" w:type="dxa"/>
            <w:gridSpan w:val="2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办事处</w:t>
            </w:r>
            <w:r>
              <w:rPr>
                <w:rFonts w:ascii="宋体" w:hAnsi="宋体" w:hint="eastAsia"/>
                <w:b/>
                <w:bCs/>
              </w:rPr>
              <w:t>和营业点</w:t>
            </w:r>
            <w:r>
              <w:rPr>
                <w:rFonts w:ascii="宋体" w:hAnsi="宋体"/>
                <w:b/>
                <w:bCs/>
              </w:rPr>
              <w:t>数量</w:t>
            </w:r>
          </w:p>
        </w:tc>
        <w:tc>
          <w:tcPr>
            <w:tcW w:w="2448" w:type="dxa"/>
            <w:gridSpan w:val="2"/>
          </w:tcPr>
          <w:p w:rsidR="004568F9" w:rsidRDefault="009C585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非控股（合作或联盟</w:t>
            </w:r>
            <w:r>
              <w:rPr>
                <w:rFonts w:ascii="宋体" w:hAnsi="宋体"/>
                <w:b/>
                <w:bCs/>
              </w:rPr>
              <w:t>）</w:t>
            </w:r>
            <w:r>
              <w:rPr>
                <w:rFonts w:ascii="宋体" w:hAnsi="宋体" w:hint="eastAsia"/>
                <w:b/>
                <w:bCs/>
              </w:rPr>
              <w:t>的营业点</w:t>
            </w:r>
            <w:r>
              <w:rPr>
                <w:rFonts w:ascii="宋体" w:hAnsi="宋体"/>
                <w:b/>
                <w:bCs/>
              </w:rPr>
              <w:t>数量</w:t>
            </w:r>
          </w:p>
        </w:tc>
      </w:tr>
      <w:tr w:rsidR="004568F9">
        <w:trPr>
          <w:trHeight w:hRule="exact" w:val="445"/>
          <w:jc w:val="center"/>
        </w:trPr>
        <w:tc>
          <w:tcPr>
            <w:tcW w:w="1249" w:type="dxa"/>
            <w:vMerge/>
            <w:vAlign w:val="center"/>
          </w:tcPr>
          <w:p w:rsidR="004568F9" w:rsidRDefault="004568F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0" w:type="dxa"/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2018年</w:t>
            </w:r>
          </w:p>
        </w:tc>
        <w:tc>
          <w:tcPr>
            <w:tcW w:w="1301" w:type="dxa"/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2019年</w:t>
            </w:r>
          </w:p>
        </w:tc>
        <w:tc>
          <w:tcPr>
            <w:tcW w:w="1132" w:type="dxa"/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2018年</w:t>
            </w:r>
          </w:p>
        </w:tc>
        <w:tc>
          <w:tcPr>
            <w:tcW w:w="1040" w:type="dxa"/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2019年</w:t>
            </w:r>
          </w:p>
        </w:tc>
        <w:tc>
          <w:tcPr>
            <w:tcW w:w="1157" w:type="dxa"/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2018年</w:t>
            </w:r>
          </w:p>
        </w:tc>
        <w:tc>
          <w:tcPr>
            <w:tcW w:w="1291" w:type="dxa"/>
          </w:tcPr>
          <w:p w:rsidR="004568F9" w:rsidRDefault="004160BC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2019年</w:t>
            </w:r>
          </w:p>
        </w:tc>
      </w:tr>
      <w:tr w:rsidR="004568F9">
        <w:trPr>
          <w:trHeight w:hRule="exact" w:val="305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亚洲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323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北美洲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299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欧洲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317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大洋洲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308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68F9">
        <w:trPr>
          <w:trHeight w:hRule="exact" w:val="311"/>
          <w:jc w:val="center"/>
        </w:trPr>
        <w:tc>
          <w:tcPr>
            <w:tcW w:w="1249" w:type="dxa"/>
          </w:tcPr>
          <w:p w:rsidR="004568F9" w:rsidRDefault="009C58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南美洲</w:t>
            </w:r>
          </w:p>
        </w:tc>
        <w:tc>
          <w:tcPr>
            <w:tcW w:w="135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1" w:type="dxa"/>
          </w:tcPr>
          <w:p w:rsidR="004568F9" w:rsidRDefault="004568F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17A5" w:rsidRDefault="00FC17A5" w:rsidP="00FC17A5">
      <w:pPr>
        <w:spacing w:beforeLines="100" w:before="312" w:afterLines="100" w:after="312" w:line="440" w:lineRule="exact"/>
        <w:ind w:firstLineChars="300" w:firstLine="843"/>
        <w:rPr>
          <w:rFonts w:ascii="黑体" w:eastAsia="黑体"/>
          <w:b/>
          <w:bCs/>
          <w:sz w:val="28"/>
          <w:szCs w:val="28"/>
          <w:shd w:val="pct10" w:color="auto" w:fill="FFFFFF"/>
        </w:rPr>
      </w:pPr>
    </w:p>
    <w:p w:rsidR="004568F9" w:rsidRPr="00296B35" w:rsidRDefault="009C5857" w:rsidP="00FC17A5">
      <w:pPr>
        <w:spacing w:beforeLines="100" w:before="312" w:afterLines="100" w:after="312" w:line="440" w:lineRule="exact"/>
        <w:ind w:firstLineChars="400" w:firstLine="1124"/>
        <w:rPr>
          <w:rFonts w:ascii="黑体" w:eastAsia="黑体"/>
          <w:b/>
          <w:bCs/>
          <w:sz w:val="28"/>
          <w:szCs w:val="28"/>
        </w:rPr>
      </w:pPr>
      <w:r w:rsidRPr="00296B35">
        <w:rPr>
          <w:rFonts w:ascii="黑体" w:eastAsia="黑体" w:hint="eastAsia"/>
          <w:b/>
          <w:bCs/>
          <w:sz w:val="28"/>
          <w:szCs w:val="28"/>
        </w:rPr>
        <w:t>第四部分  物流服务质量保障体系建设与实施状况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是否通过ISO9000质量体系认证</w:t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  <w:t>是：□ 否：□</w:t>
      </w:r>
    </w:p>
    <w:p w:rsidR="004568F9" w:rsidRDefault="009C5857">
      <w:pPr>
        <w:spacing w:line="400" w:lineRule="exact"/>
        <w:ind w:firstLineChars="100" w:firstLine="241"/>
        <w:outlineLvl w:val="0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</w:rPr>
        <w:t>（如果是，请提供相应的证书复印件）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是否通过ISO14000环境管理体系认证</w:t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  <w:t>是：□ 否：□</w:t>
      </w:r>
    </w:p>
    <w:p w:rsidR="004568F9" w:rsidRDefault="009C5857">
      <w:pPr>
        <w:tabs>
          <w:tab w:val="left" w:pos="59"/>
        </w:tabs>
        <w:spacing w:beforeLines="50" w:before="156" w:line="4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ab/>
        <w:t xml:space="preserve">  （如果是，请提供相应的证书复印件）</w:t>
      </w:r>
    </w:p>
    <w:p w:rsidR="00DC23CC" w:rsidRPr="00296B35" w:rsidRDefault="00296B35">
      <w:pPr>
        <w:tabs>
          <w:tab w:val="left" w:pos="59"/>
        </w:tabs>
        <w:spacing w:beforeLines="50" w:before="156" w:line="400" w:lineRule="exact"/>
        <w:rPr>
          <w:rFonts w:ascii="宋体" w:hAnsi="宋体"/>
          <w:color w:val="000000" w:themeColor="text1"/>
          <w:sz w:val="24"/>
          <w:szCs w:val="28"/>
        </w:rPr>
      </w:pPr>
      <w:r w:rsidRPr="00296B35">
        <w:rPr>
          <w:rFonts w:ascii="宋体" w:hAnsi="宋体"/>
          <w:color w:val="000000" w:themeColor="text1"/>
          <w:sz w:val="24"/>
          <w:szCs w:val="28"/>
        </w:rPr>
        <w:t>3.</w:t>
      </w:r>
      <w:r w:rsidR="00DC23CC" w:rsidRPr="00296B35">
        <w:rPr>
          <w:rFonts w:ascii="宋体" w:hAnsi="宋体" w:hint="eastAsia"/>
          <w:color w:val="000000" w:themeColor="text1"/>
          <w:sz w:val="24"/>
          <w:szCs w:val="28"/>
        </w:rPr>
        <w:t xml:space="preserve">交通运输企业安全生产标准化达标 </w:t>
      </w:r>
      <w:r w:rsidR="00DC23CC" w:rsidRPr="00296B35">
        <w:rPr>
          <w:rFonts w:ascii="宋体" w:hAnsi="宋体"/>
          <w:color w:val="000000" w:themeColor="text1"/>
          <w:sz w:val="24"/>
          <w:szCs w:val="28"/>
        </w:rPr>
        <w:t xml:space="preserve">   </w:t>
      </w:r>
      <w:r w:rsidR="00DC23CC" w:rsidRPr="00296B35">
        <w:rPr>
          <w:rFonts w:ascii="宋体" w:hAnsi="宋体" w:hint="eastAsia"/>
          <w:color w:val="000000" w:themeColor="text1"/>
          <w:sz w:val="24"/>
          <w:szCs w:val="28"/>
        </w:rPr>
        <w:t>是：□ 否：□</w:t>
      </w:r>
    </w:p>
    <w:p w:rsidR="00DC23CC" w:rsidRPr="00296B35" w:rsidRDefault="00DC23CC">
      <w:pPr>
        <w:tabs>
          <w:tab w:val="left" w:pos="59"/>
        </w:tabs>
        <w:spacing w:beforeLines="50" w:before="156" w:line="400" w:lineRule="exact"/>
        <w:rPr>
          <w:rFonts w:ascii="宋体" w:hAnsi="宋体"/>
          <w:color w:val="000000" w:themeColor="text1"/>
          <w:sz w:val="24"/>
          <w:szCs w:val="28"/>
        </w:rPr>
      </w:pPr>
      <w:r w:rsidRPr="00296B35">
        <w:rPr>
          <w:rFonts w:ascii="宋体" w:hAnsi="宋体" w:hint="eastAsia"/>
          <w:color w:val="000000" w:themeColor="text1"/>
          <w:sz w:val="24"/>
          <w:szCs w:val="28"/>
        </w:rPr>
        <w:t xml:space="preserve">达标等级：□一级  </w:t>
      </w:r>
      <w:r w:rsidRPr="00296B35">
        <w:rPr>
          <w:rFonts w:ascii="宋体" w:hAnsi="宋体"/>
          <w:color w:val="000000" w:themeColor="text1"/>
          <w:sz w:val="24"/>
          <w:szCs w:val="28"/>
        </w:rPr>
        <w:t xml:space="preserve"> </w:t>
      </w:r>
      <w:r w:rsidRPr="00296B35">
        <w:rPr>
          <w:rFonts w:ascii="宋体" w:hAnsi="宋体" w:hint="eastAsia"/>
          <w:color w:val="000000" w:themeColor="text1"/>
          <w:sz w:val="24"/>
          <w:szCs w:val="28"/>
        </w:rPr>
        <w:t xml:space="preserve">□二级 </w:t>
      </w:r>
      <w:r w:rsidRPr="00296B35">
        <w:rPr>
          <w:rFonts w:ascii="宋体" w:hAnsi="宋体"/>
          <w:color w:val="000000" w:themeColor="text1"/>
          <w:sz w:val="24"/>
          <w:szCs w:val="28"/>
        </w:rPr>
        <w:t xml:space="preserve">  </w:t>
      </w:r>
      <w:r w:rsidRPr="00296B35">
        <w:rPr>
          <w:rFonts w:ascii="宋体" w:hAnsi="宋体" w:hint="eastAsia"/>
          <w:color w:val="000000" w:themeColor="text1"/>
          <w:sz w:val="24"/>
          <w:szCs w:val="28"/>
        </w:rPr>
        <w:t>□三级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是否建立了服务质量控制系统</w:t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是：□，请简要说明服务质量控制系统实施状况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  <w:u w:val="single"/>
        </w:rPr>
        <w:t xml:space="preserve">                                                          </w:t>
      </w:r>
    </w:p>
    <w:p w:rsidR="004568F9" w:rsidRDefault="009C5857">
      <w:pPr>
        <w:tabs>
          <w:tab w:val="left" w:pos="540"/>
        </w:tabs>
        <w:spacing w:beforeLines="50" w:before="156" w:line="400" w:lineRule="exact"/>
        <w:ind w:left="36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否：□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5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是否建立了客户服务体系</w:t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</w:r>
      <w:r w:rsidR="009C5857">
        <w:rPr>
          <w:rFonts w:ascii="宋体" w:hAnsi="宋体" w:hint="eastAsia"/>
          <w:sz w:val="24"/>
          <w:szCs w:val="28"/>
        </w:rPr>
        <w:tab/>
        <w:t>是：□ 否：□</w:t>
      </w: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6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服务质量状况：</w:t>
      </w:r>
    </w:p>
    <w:p w:rsidR="004568F9" w:rsidRDefault="004160BC">
      <w:pPr>
        <w:spacing w:line="400" w:lineRule="exact"/>
        <w:ind w:left="2213" w:firstLineChars="128" w:firstLine="30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2018年</w:t>
      </w:r>
      <w:r w:rsidR="00296B35">
        <w:rPr>
          <w:rFonts w:ascii="宋体" w:hAnsi="宋体" w:hint="eastAsia"/>
          <w:sz w:val="24"/>
          <w:szCs w:val="28"/>
        </w:rPr>
        <w:tab/>
      </w:r>
      <w:r w:rsidR="00296B35">
        <w:rPr>
          <w:rFonts w:ascii="宋体" w:hAnsi="宋体" w:hint="eastAsia"/>
          <w:sz w:val="24"/>
          <w:szCs w:val="28"/>
        </w:rPr>
        <w:tab/>
      </w:r>
      <w:r w:rsidR="00296B35">
        <w:rPr>
          <w:rFonts w:ascii="宋体" w:hAnsi="宋体" w:hint="eastAsia"/>
          <w:sz w:val="24"/>
          <w:szCs w:val="28"/>
        </w:rPr>
        <w:tab/>
      </w:r>
      <w:r w:rsidR="00296B35">
        <w:rPr>
          <w:rFonts w:ascii="宋体" w:hAnsi="宋体" w:hint="eastAsia"/>
          <w:sz w:val="24"/>
          <w:szCs w:val="28"/>
        </w:rPr>
        <w:tab/>
      </w:r>
      <w:r>
        <w:rPr>
          <w:rFonts w:ascii="宋体" w:hAnsi="宋体" w:hint="eastAsia"/>
          <w:sz w:val="24"/>
          <w:szCs w:val="28"/>
        </w:rPr>
        <w:t>2019年</w:t>
      </w:r>
    </w:p>
    <w:p w:rsidR="004568F9" w:rsidRDefault="009C5857">
      <w:pPr>
        <w:spacing w:line="400" w:lineRule="exact"/>
        <w:ind w:firstLineChars="128" w:firstLine="30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①客户满意率：    </w:t>
      </w:r>
      <w:r>
        <w:rPr>
          <w:rFonts w:ascii="宋体" w:hAnsi="宋体" w:hint="eastAsia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sz w:val="24"/>
          <w:szCs w:val="28"/>
        </w:rPr>
        <w:t xml:space="preserve">%          </w:t>
      </w:r>
      <w:r>
        <w:rPr>
          <w:rFonts w:ascii="宋体" w:hAnsi="宋体" w:hint="eastAsia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sz w:val="24"/>
          <w:szCs w:val="28"/>
        </w:rPr>
        <w:t>%</w:t>
      </w:r>
    </w:p>
    <w:p w:rsidR="004568F9" w:rsidRDefault="009C5857" w:rsidP="009C5857">
      <w:pPr>
        <w:spacing w:line="400" w:lineRule="exact"/>
        <w:ind w:firstLineChars="127" w:firstLine="305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②准时交付率：    </w:t>
      </w:r>
      <w:r>
        <w:rPr>
          <w:rFonts w:ascii="宋体" w:hAnsi="宋体" w:hint="eastAsia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sz w:val="24"/>
          <w:szCs w:val="28"/>
        </w:rPr>
        <w:t xml:space="preserve">%          </w:t>
      </w:r>
      <w:r>
        <w:rPr>
          <w:rFonts w:ascii="宋体" w:hAnsi="宋体" w:hint="eastAsia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sz w:val="24"/>
          <w:szCs w:val="28"/>
        </w:rPr>
        <w:t>%</w:t>
      </w:r>
    </w:p>
    <w:p w:rsidR="004568F9" w:rsidRPr="00833959" w:rsidRDefault="009C5857" w:rsidP="00833959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宋体" w:hAnsi="宋体"/>
          <w:sz w:val="24"/>
          <w:szCs w:val="28"/>
        </w:rPr>
      </w:pPr>
      <w:r w:rsidRPr="00833959">
        <w:rPr>
          <w:rFonts w:ascii="宋体" w:hAnsi="宋体" w:hint="eastAsia"/>
          <w:sz w:val="24"/>
          <w:szCs w:val="28"/>
        </w:rPr>
        <w:t>客户投诉解决率：</w:t>
      </w:r>
      <w:r w:rsidRPr="00833959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="00833959">
        <w:rPr>
          <w:rFonts w:ascii="宋体" w:hAnsi="宋体" w:hint="eastAsia"/>
          <w:sz w:val="24"/>
          <w:szCs w:val="28"/>
        </w:rPr>
        <w:t xml:space="preserve">%         </w:t>
      </w:r>
      <w:r w:rsidRPr="00833959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833959">
        <w:rPr>
          <w:rFonts w:ascii="宋体" w:hAnsi="宋体" w:hint="eastAsia"/>
          <w:sz w:val="24"/>
          <w:szCs w:val="28"/>
        </w:rPr>
        <w:t>%</w:t>
      </w:r>
    </w:p>
    <w:p w:rsidR="004568F9" w:rsidRPr="00FC17A5" w:rsidRDefault="009C5857" w:rsidP="00FC17A5">
      <w:pPr>
        <w:pStyle w:val="a8"/>
        <w:numPr>
          <w:ilvl w:val="0"/>
          <w:numId w:val="6"/>
        </w:numPr>
        <w:spacing w:line="400" w:lineRule="exact"/>
        <w:ind w:firstLineChars="0"/>
        <w:rPr>
          <w:rFonts w:ascii="宋体" w:hAnsi="宋体"/>
          <w:sz w:val="24"/>
          <w:szCs w:val="28"/>
        </w:rPr>
      </w:pPr>
      <w:r w:rsidRPr="00FC17A5">
        <w:rPr>
          <w:rFonts w:ascii="宋体" w:hAnsi="宋体" w:hint="eastAsia"/>
          <w:sz w:val="24"/>
          <w:szCs w:val="28"/>
        </w:rPr>
        <w:lastRenderedPageBreak/>
        <w:t xml:space="preserve">损货差率：    </w:t>
      </w:r>
      <w:r w:rsidRPr="00FC17A5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FC17A5">
        <w:rPr>
          <w:rFonts w:ascii="宋体" w:hAnsi="宋体" w:hint="eastAsia"/>
          <w:sz w:val="24"/>
          <w:szCs w:val="28"/>
        </w:rPr>
        <w:t xml:space="preserve">%          </w:t>
      </w:r>
      <w:r w:rsidRPr="00FC17A5">
        <w:rPr>
          <w:rFonts w:ascii="宋体" w:hAnsi="宋体" w:hint="eastAsia"/>
          <w:sz w:val="24"/>
          <w:szCs w:val="28"/>
          <w:u w:val="single"/>
        </w:rPr>
        <w:t xml:space="preserve">       </w:t>
      </w:r>
      <w:r w:rsidRPr="00FC17A5">
        <w:rPr>
          <w:rFonts w:ascii="宋体" w:hAnsi="宋体" w:hint="eastAsia"/>
          <w:sz w:val="24"/>
          <w:szCs w:val="28"/>
        </w:rPr>
        <w:t>%</w:t>
      </w:r>
    </w:p>
    <w:p w:rsidR="004568F9" w:rsidRDefault="009C5857">
      <w:pPr>
        <w:spacing w:beforeLines="50" w:before="156" w:line="400" w:lineRule="exac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说明：请企业提供15～20名主要服务客户的资料，包括客户名称、联系地址、邮编、联系人姓名、联系电话、传真、电子邮件地址等，连同企业申报书一并提交，以便核实参评企业的服务质量状况。</w:t>
      </w:r>
    </w:p>
    <w:p w:rsidR="00FC17A5" w:rsidRDefault="00FC17A5">
      <w:pPr>
        <w:spacing w:beforeLines="50" w:before="156" w:line="400" w:lineRule="exact"/>
        <w:rPr>
          <w:rFonts w:ascii="宋体" w:hAnsi="宋体"/>
          <w:b/>
          <w:sz w:val="24"/>
          <w:szCs w:val="28"/>
        </w:rPr>
      </w:pPr>
    </w:p>
    <w:p w:rsidR="004568F9" w:rsidRDefault="009C5857" w:rsidP="00FC17A5">
      <w:pPr>
        <w:spacing w:beforeLines="100" w:before="312" w:afterLines="100" w:after="312" w:line="440" w:lineRule="exact"/>
        <w:ind w:firstLineChars="800" w:firstLine="2249"/>
        <w:rPr>
          <w:rFonts w:ascii="黑体" w:eastAsia="黑体"/>
          <w:b/>
          <w:bCs/>
          <w:sz w:val="28"/>
          <w:szCs w:val="28"/>
          <w:shd w:val="pct10" w:color="auto" w:fill="FFFFFF"/>
        </w:rPr>
      </w:pPr>
      <w:r w:rsidRPr="00296B35">
        <w:rPr>
          <w:rFonts w:ascii="黑体" w:eastAsia="黑体" w:hint="eastAsia"/>
          <w:b/>
          <w:bCs/>
          <w:sz w:val="28"/>
          <w:szCs w:val="28"/>
        </w:rPr>
        <w:t>第五部分  人力资源状况</w:t>
      </w:r>
    </w:p>
    <w:p w:rsidR="004568F9" w:rsidRDefault="00296B35" w:rsidP="00296B35">
      <w:pPr>
        <w:tabs>
          <w:tab w:val="left" w:pos="360"/>
        </w:tabs>
        <w:spacing w:beforeLines="50" w:before="156" w:line="400" w:lineRule="exact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企业人力资源状况如下表：</w:t>
      </w:r>
    </w:p>
    <w:tbl>
      <w:tblPr>
        <w:tblpPr w:leftFromText="180" w:rightFromText="180" w:vertAnchor="text" w:horzAnchor="margin" w:tblpX="-318" w:tblpY="3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620"/>
        <w:gridCol w:w="1948"/>
        <w:gridCol w:w="3108"/>
        <w:gridCol w:w="2030"/>
      </w:tblGrid>
      <w:tr w:rsidR="00296B35" w:rsidTr="00296B35">
        <w:trPr>
          <w:cantSplit/>
          <w:trHeight w:val="272"/>
        </w:trPr>
        <w:tc>
          <w:tcPr>
            <w:tcW w:w="1218" w:type="dxa"/>
            <w:vMerge w:val="restart"/>
            <w:tcBorders>
              <w:bottom w:val="single" w:sz="4" w:space="0" w:color="auto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年份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职工总数</w:t>
            </w:r>
          </w:p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（包括合同工）</w:t>
            </w:r>
          </w:p>
        </w:tc>
        <w:tc>
          <w:tcPr>
            <w:tcW w:w="7086" w:type="dxa"/>
            <w:gridSpan w:val="3"/>
            <w:tcBorders>
              <w:bottom w:val="single" w:sz="4" w:space="0" w:color="auto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管理人员总数</w:t>
            </w:r>
          </w:p>
        </w:tc>
      </w:tr>
      <w:tr w:rsidR="00296B35" w:rsidTr="00296B35">
        <w:trPr>
          <w:cantSplit/>
          <w:trHeight w:val="70"/>
        </w:trPr>
        <w:tc>
          <w:tcPr>
            <w:tcW w:w="1218" w:type="dxa"/>
            <w:vMerge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 w:rsidRPr="00011DC7">
              <w:rPr>
                <w:rFonts w:ascii="宋体" w:hAnsi="宋体" w:hint="eastAsia"/>
                <w:szCs w:val="28"/>
              </w:rPr>
              <w:t>研究生及以上学历人员</w:t>
            </w:r>
          </w:p>
        </w:tc>
        <w:tc>
          <w:tcPr>
            <w:tcW w:w="3108" w:type="dxa"/>
            <w:tcBorders>
              <w:top w:val="nil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 w:rsidRPr="00011DC7">
              <w:rPr>
                <w:rFonts w:ascii="宋体" w:hAnsi="宋体" w:hint="eastAsia"/>
                <w:bCs/>
                <w:szCs w:val="28"/>
              </w:rPr>
              <w:t>大学专科、本科学历人员</w:t>
            </w:r>
          </w:p>
        </w:tc>
        <w:tc>
          <w:tcPr>
            <w:tcW w:w="2030" w:type="dxa"/>
            <w:tcBorders>
              <w:top w:val="nil"/>
            </w:tcBorders>
            <w:vAlign w:val="center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 w:rsidRPr="00011DC7">
              <w:rPr>
                <w:rFonts w:ascii="宋体" w:hAnsi="宋体" w:hint="eastAsia"/>
                <w:sz w:val="24"/>
                <w:szCs w:val="28"/>
              </w:rPr>
              <w:t>高中</w:t>
            </w:r>
            <w:r>
              <w:rPr>
                <w:rFonts w:ascii="宋体" w:hAnsi="宋体" w:hint="eastAsia"/>
                <w:sz w:val="24"/>
                <w:szCs w:val="28"/>
              </w:rPr>
              <w:t>及以下</w:t>
            </w:r>
            <w:r w:rsidRPr="00011DC7">
              <w:rPr>
                <w:rFonts w:ascii="宋体" w:hAnsi="宋体" w:hint="eastAsia"/>
                <w:sz w:val="24"/>
                <w:szCs w:val="28"/>
              </w:rPr>
              <w:t>学历人员</w:t>
            </w:r>
          </w:p>
        </w:tc>
      </w:tr>
      <w:tr w:rsidR="00296B35" w:rsidTr="00296B35">
        <w:trPr>
          <w:cantSplit/>
          <w:trHeight w:val="737"/>
        </w:trPr>
        <w:tc>
          <w:tcPr>
            <w:tcW w:w="1218" w:type="dxa"/>
            <w:vAlign w:val="center"/>
          </w:tcPr>
          <w:p w:rsidR="00296B35" w:rsidRDefault="004160BC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2018年</w:t>
            </w:r>
            <w:r w:rsidR="00296B35">
              <w:rPr>
                <w:rFonts w:ascii="宋体" w:hAnsi="宋体" w:hint="eastAsia"/>
                <w:bCs/>
                <w:szCs w:val="28"/>
              </w:rPr>
              <w:t>期末人数</w:t>
            </w:r>
          </w:p>
        </w:tc>
        <w:tc>
          <w:tcPr>
            <w:tcW w:w="1620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48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108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030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</w:tr>
      <w:tr w:rsidR="00296B35" w:rsidTr="00296B35">
        <w:trPr>
          <w:cantSplit/>
          <w:trHeight w:val="470"/>
        </w:trPr>
        <w:tc>
          <w:tcPr>
            <w:tcW w:w="1218" w:type="dxa"/>
            <w:vAlign w:val="center"/>
          </w:tcPr>
          <w:p w:rsidR="00296B35" w:rsidRDefault="004160BC" w:rsidP="00011DC7">
            <w:pPr>
              <w:tabs>
                <w:tab w:val="left" w:pos="540"/>
              </w:tabs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2019年</w:t>
            </w:r>
            <w:r w:rsidR="00296B35">
              <w:rPr>
                <w:rFonts w:ascii="宋体" w:hAnsi="宋体" w:hint="eastAsia"/>
                <w:bCs/>
                <w:szCs w:val="28"/>
              </w:rPr>
              <w:t>期末人数</w:t>
            </w:r>
          </w:p>
        </w:tc>
        <w:tc>
          <w:tcPr>
            <w:tcW w:w="1620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948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108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030" w:type="dxa"/>
          </w:tcPr>
          <w:p w:rsidR="00296B35" w:rsidRDefault="00296B35" w:rsidP="00011DC7">
            <w:pPr>
              <w:tabs>
                <w:tab w:val="left" w:pos="540"/>
              </w:tabs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  <w:u w:val="single"/>
        </w:rPr>
      </w:pPr>
      <w:r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企业员工参加培训的情况</w:t>
      </w:r>
    </w:p>
    <w:p w:rsidR="004568F9" w:rsidRDefault="004160BC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2018年</w:t>
      </w:r>
      <w:r w:rsidR="009C5857">
        <w:rPr>
          <w:rFonts w:ascii="宋体" w:hAnsi="宋体" w:hint="eastAsia"/>
          <w:sz w:val="24"/>
          <w:szCs w:val="28"/>
        </w:rPr>
        <w:t>，企业员工参加各类培训的人员总数达到</w:t>
      </w:r>
      <w:r w:rsidR="009C5857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9C5857">
        <w:rPr>
          <w:rFonts w:ascii="宋体" w:hAnsi="宋体" w:hint="eastAsia"/>
          <w:sz w:val="24"/>
          <w:szCs w:val="28"/>
        </w:rPr>
        <w:t>人.次。</w:t>
      </w:r>
    </w:p>
    <w:p w:rsidR="004568F9" w:rsidRDefault="004160BC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2019年</w:t>
      </w:r>
      <w:r w:rsidR="009C5857">
        <w:rPr>
          <w:rFonts w:ascii="宋体" w:hAnsi="宋体" w:hint="eastAsia"/>
          <w:sz w:val="24"/>
          <w:szCs w:val="28"/>
        </w:rPr>
        <w:t>，企业员工参加各类培训的人员总数达到</w:t>
      </w:r>
      <w:r w:rsidR="009C5857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9C5857">
        <w:rPr>
          <w:rFonts w:ascii="宋体" w:hAnsi="宋体" w:hint="eastAsia"/>
          <w:sz w:val="24"/>
          <w:szCs w:val="28"/>
        </w:rPr>
        <w:t>人.次。</w:t>
      </w:r>
    </w:p>
    <w:p w:rsidR="004568F9" w:rsidRDefault="004568F9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  <w:u w:val="single"/>
        </w:rPr>
      </w:pPr>
    </w:p>
    <w:p w:rsidR="004568F9" w:rsidRDefault="00296B35" w:rsidP="00296B35">
      <w:pPr>
        <w:tabs>
          <w:tab w:val="left" w:pos="360"/>
          <w:tab w:val="left" w:pos="540"/>
        </w:tabs>
        <w:spacing w:beforeLines="50" w:before="156" w:line="40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</w:t>
      </w:r>
      <w:r>
        <w:rPr>
          <w:rFonts w:ascii="宋体" w:hAnsi="宋体"/>
          <w:sz w:val="24"/>
          <w:szCs w:val="28"/>
        </w:rPr>
        <w:t>.</w:t>
      </w:r>
      <w:r w:rsidR="009C5857">
        <w:rPr>
          <w:rFonts w:ascii="宋体" w:hAnsi="宋体" w:hint="eastAsia"/>
          <w:sz w:val="24"/>
          <w:szCs w:val="28"/>
        </w:rPr>
        <w:t>培训企业人员经费投入情况</w:t>
      </w:r>
    </w:p>
    <w:p w:rsidR="004568F9" w:rsidRDefault="004160BC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2018年</w:t>
      </w:r>
      <w:r w:rsidR="009C5857">
        <w:rPr>
          <w:rFonts w:ascii="宋体" w:hAnsi="宋体" w:hint="eastAsia"/>
          <w:sz w:val="24"/>
          <w:szCs w:val="28"/>
        </w:rPr>
        <w:t>，企业用于人员培训的资金总额达到</w:t>
      </w:r>
      <w:r w:rsidR="009C5857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9C5857">
        <w:rPr>
          <w:rFonts w:ascii="宋体" w:hAnsi="宋体" w:hint="eastAsia"/>
          <w:sz w:val="24"/>
          <w:szCs w:val="28"/>
        </w:rPr>
        <w:t>万元。</w:t>
      </w:r>
    </w:p>
    <w:p w:rsidR="004568F9" w:rsidRDefault="004160BC">
      <w:pPr>
        <w:tabs>
          <w:tab w:val="left" w:pos="540"/>
        </w:tabs>
        <w:spacing w:beforeLines="50" w:before="156" w:line="400" w:lineRule="exact"/>
        <w:ind w:left="357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2019年</w:t>
      </w:r>
      <w:r w:rsidR="009C5857">
        <w:rPr>
          <w:rFonts w:ascii="宋体" w:hAnsi="宋体" w:hint="eastAsia"/>
          <w:sz w:val="24"/>
          <w:szCs w:val="28"/>
        </w:rPr>
        <w:t>，企业用于人员培训的资金总额达到</w:t>
      </w:r>
      <w:r w:rsidR="009C5857">
        <w:rPr>
          <w:rFonts w:ascii="宋体" w:hAnsi="宋体" w:hint="eastAsia"/>
          <w:sz w:val="24"/>
          <w:szCs w:val="28"/>
          <w:u w:val="single"/>
        </w:rPr>
        <w:t xml:space="preserve">          </w:t>
      </w:r>
      <w:r w:rsidR="009C5857">
        <w:rPr>
          <w:rFonts w:ascii="宋体" w:hAnsi="宋体" w:hint="eastAsia"/>
          <w:sz w:val="24"/>
          <w:szCs w:val="28"/>
        </w:rPr>
        <w:t>万元。</w:t>
      </w:r>
    </w:p>
    <w:p w:rsidR="004568F9" w:rsidRDefault="004568F9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  <w:shd w:val="pct10" w:color="auto" w:fill="FFFFFF"/>
        </w:rPr>
      </w:pPr>
    </w:p>
    <w:p w:rsidR="006A68F1" w:rsidRPr="006A68F1" w:rsidRDefault="006A68F1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6A68F1">
        <w:rPr>
          <w:rFonts w:ascii="黑体" w:eastAsia="黑体" w:hint="eastAsia"/>
          <w:b/>
          <w:bCs/>
          <w:sz w:val="28"/>
          <w:szCs w:val="28"/>
        </w:rPr>
        <w:t xml:space="preserve">第六部分 </w:t>
      </w:r>
      <w:r w:rsidRPr="006A68F1">
        <w:rPr>
          <w:rFonts w:ascii="黑体" w:eastAsia="黑体"/>
          <w:b/>
          <w:bCs/>
          <w:sz w:val="28"/>
          <w:szCs w:val="28"/>
        </w:rPr>
        <w:t xml:space="preserve"> 安全水平</w:t>
      </w:r>
    </w:p>
    <w:p w:rsidR="006A68F1" w:rsidRP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 w:rsidRPr="006A68F1">
        <w:rPr>
          <w:rFonts w:ascii="宋体" w:hAnsi="宋体" w:hint="eastAsia"/>
          <w:sz w:val="24"/>
          <w:szCs w:val="28"/>
        </w:rPr>
        <w:t>1</w:t>
      </w:r>
      <w:r w:rsidRPr="006A68F1">
        <w:rPr>
          <w:rFonts w:ascii="宋体" w:hAnsi="宋体"/>
          <w:sz w:val="24"/>
          <w:szCs w:val="28"/>
        </w:rPr>
        <w:t>.</w:t>
      </w:r>
      <w:r w:rsidRPr="006A68F1">
        <w:rPr>
          <w:rFonts w:ascii="宋体" w:hAnsi="宋体" w:hint="eastAsia"/>
          <w:sz w:val="24"/>
          <w:szCs w:val="28"/>
        </w:rPr>
        <w:t>近三年内发生过重大以上安全责任事故情况</w:t>
      </w:r>
    </w:p>
    <w:p w:rsidR="006A68F1" w:rsidRP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6A68F1" w:rsidRP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 w:rsidRPr="006A68F1">
        <w:rPr>
          <w:rFonts w:ascii="宋体" w:hAnsi="宋体" w:hint="eastAsia"/>
          <w:sz w:val="24"/>
          <w:szCs w:val="28"/>
        </w:rPr>
        <w:t>2</w:t>
      </w:r>
      <w:r w:rsidRPr="006A68F1">
        <w:rPr>
          <w:rFonts w:ascii="宋体" w:hAnsi="宋体"/>
          <w:sz w:val="24"/>
          <w:szCs w:val="28"/>
        </w:rPr>
        <w:t>.近三年</w:t>
      </w:r>
      <w:r w:rsidRPr="006A68F1">
        <w:rPr>
          <w:rFonts w:ascii="宋体" w:hAnsi="宋体" w:hint="eastAsia"/>
          <w:sz w:val="24"/>
          <w:szCs w:val="28"/>
        </w:rPr>
        <w:t>重大环境污染责任事故情况</w:t>
      </w:r>
    </w:p>
    <w:p w:rsidR="006A68F1" w:rsidRP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 w:rsidRPr="006A68F1">
        <w:rPr>
          <w:rFonts w:ascii="宋体" w:hAnsi="宋体" w:hint="eastAsia"/>
          <w:sz w:val="24"/>
          <w:szCs w:val="28"/>
        </w:rPr>
        <w:t>3</w:t>
      </w:r>
      <w:r w:rsidRPr="006A68F1">
        <w:rPr>
          <w:rFonts w:ascii="宋体" w:hAnsi="宋体"/>
          <w:sz w:val="24"/>
          <w:szCs w:val="28"/>
        </w:rPr>
        <w:t>.近三年</w:t>
      </w:r>
      <w:r w:rsidRPr="006A68F1">
        <w:rPr>
          <w:rFonts w:ascii="宋体" w:hAnsi="宋体" w:hint="eastAsia"/>
          <w:sz w:val="24"/>
          <w:szCs w:val="28"/>
        </w:rPr>
        <w:t>其他重大不良社会影响事件情况</w:t>
      </w:r>
    </w:p>
    <w:p w:rsidR="006A68F1" w:rsidRDefault="006A68F1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6A68F1" w:rsidRPr="00D41D03" w:rsidRDefault="00D41D03" w:rsidP="00D41D03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D41D03">
        <w:rPr>
          <w:rFonts w:ascii="黑体" w:eastAsia="黑体" w:hint="eastAsia"/>
          <w:b/>
          <w:bCs/>
          <w:sz w:val="28"/>
          <w:szCs w:val="28"/>
        </w:rPr>
        <w:t xml:space="preserve">第七部分 </w:t>
      </w:r>
      <w:r w:rsidRPr="00D41D03">
        <w:rPr>
          <w:rFonts w:ascii="黑体" w:eastAsia="黑体"/>
          <w:b/>
          <w:bCs/>
          <w:sz w:val="28"/>
          <w:szCs w:val="28"/>
        </w:rPr>
        <w:t xml:space="preserve">  党建工作</w:t>
      </w:r>
    </w:p>
    <w:p w:rsidR="00D41D03" w:rsidRDefault="00D41D03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/>
          <w:sz w:val="24"/>
          <w:szCs w:val="28"/>
        </w:rPr>
        <w:t>.</w:t>
      </w:r>
      <w:r>
        <w:rPr>
          <w:rFonts w:ascii="宋体" w:hAnsi="宋体" w:hint="eastAsia"/>
          <w:sz w:val="24"/>
          <w:szCs w:val="28"/>
        </w:rPr>
        <w:t>党建、思想政治工作</w:t>
      </w:r>
    </w:p>
    <w:p w:rsidR="00D41D03" w:rsidRDefault="00D41D03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D41D03" w:rsidRPr="00D41D03" w:rsidRDefault="00D41D03" w:rsidP="00D41D03">
      <w:pPr>
        <w:pStyle w:val="a8"/>
        <w:numPr>
          <w:ilvl w:val="0"/>
          <w:numId w:val="2"/>
        </w:numPr>
        <w:spacing w:beforeLines="100" w:before="312" w:afterLines="100" w:after="312" w:line="440" w:lineRule="exact"/>
        <w:ind w:firstLineChars="0"/>
        <w:rPr>
          <w:rFonts w:ascii="宋体" w:hAnsi="宋体"/>
          <w:sz w:val="24"/>
          <w:szCs w:val="28"/>
        </w:rPr>
      </w:pPr>
      <w:r w:rsidRPr="00D41D03">
        <w:rPr>
          <w:rFonts w:ascii="宋体" w:hAnsi="宋体" w:hint="eastAsia"/>
          <w:sz w:val="24"/>
          <w:szCs w:val="28"/>
        </w:rPr>
        <w:t>履行社会责任情况</w:t>
      </w:r>
    </w:p>
    <w:p w:rsidR="00D41D03" w:rsidRPr="00D41D03" w:rsidRDefault="00D41D03" w:rsidP="00D41D03">
      <w:pPr>
        <w:tabs>
          <w:tab w:val="left" w:pos="360"/>
        </w:tabs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D41D03" w:rsidRDefault="00D41D03" w:rsidP="00D41D03">
      <w:pPr>
        <w:pStyle w:val="a8"/>
        <w:numPr>
          <w:ilvl w:val="0"/>
          <w:numId w:val="2"/>
        </w:numPr>
        <w:spacing w:beforeLines="100" w:before="312" w:afterLines="100" w:after="312" w:line="440" w:lineRule="exact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参加</w:t>
      </w:r>
      <w:r w:rsidRPr="00D41D03">
        <w:rPr>
          <w:rFonts w:ascii="宋体" w:hAnsi="宋体" w:hint="eastAsia"/>
          <w:sz w:val="24"/>
          <w:szCs w:val="28"/>
        </w:rPr>
        <w:t>公益事业</w:t>
      </w:r>
      <w:r>
        <w:rPr>
          <w:rFonts w:ascii="宋体" w:hAnsi="宋体" w:hint="eastAsia"/>
          <w:sz w:val="24"/>
          <w:szCs w:val="28"/>
        </w:rPr>
        <w:t>情况</w:t>
      </w:r>
    </w:p>
    <w:p w:rsidR="00D41D03" w:rsidRDefault="00D41D03" w:rsidP="00D41D03">
      <w:pPr>
        <w:pStyle w:val="a8"/>
        <w:tabs>
          <w:tab w:val="left" w:pos="360"/>
        </w:tabs>
        <w:spacing w:beforeLines="100" w:before="312" w:afterLines="100" w:after="312" w:line="440" w:lineRule="exact"/>
        <w:ind w:left="360" w:firstLineChars="0" w:firstLine="0"/>
        <w:rPr>
          <w:rFonts w:ascii="宋体" w:hAnsi="宋体"/>
          <w:sz w:val="24"/>
          <w:szCs w:val="28"/>
        </w:rPr>
      </w:pPr>
    </w:p>
    <w:p w:rsidR="00D41D03" w:rsidRPr="00D41D03" w:rsidRDefault="00D41D03" w:rsidP="00D41D03">
      <w:pPr>
        <w:pStyle w:val="a8"/>
        <w:numPr>
          <w:ilvl w:val="0"/>
          <w:numId w:val="2"/>
        </w:numPr>
        <w:spacing w:beforeLines="100" w:before="312" w:afterLines="100" w:after="312" w:line="440" w:lineRule="exact"/>
        <w:ind w:firstLineChars="0"/>
        <w:rPr>
          <w:rFonts w:ascii="宋体" w:hAnsi="宋体"/>
          <w:sz w:val="24"/>
          <w:szCs w:val="28"/>
        </w:rPr>
      </w:pPr>
      <w:r w:rsidRPr="00D41D03">
        <w:rPr>
          <w:rFonts w:ascii="宋体" w:hAnsi="宋体" w:hint="eastAsia"/>
          <w:sz w:val="24"/>
          <w:szCs w:val="28"/>
        </w:rPr>
        <w:t>企业文化建设</w:t>
      </w:r>
      <w:r>
        <w:rPr>
          <w:rFonts w:ascii="宋体" w:hAnsi="宋体" w:hint="eastAsia"/>
          <w:sz w:val="24"/>
          <w:szCs w:val="28"/>
        </w:rPr>
        <w:t>情况</w:t>
      </w:r>
    </w:p>
    <w:p w:rsidR="00D41D03" w:rsidRDefault="00D41D03" w:rsidP="006A68F1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D41D03" w:rsidRPr="00D41D03" w:rsidRDefault="00D41D03" w:rsidP="00D41D03">
      <w:pPr>
        <w:spacing w:beforeLines="100" w:before="312" w:afterLines="100" w:after="312" w:line="44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D41D03">
        <w:rPr>
          <w:rFonts w:ascii="黑体" w:eastAsia="黑体" w:hint="eastAsia"/>
          <w:b/>
          <w:bCs/>
          <w:sz w:val="28"/>
          <w:szCs w:val="28"/>
        </w:rPr>
        <w:t xml:space="preserve">第八部分 </w:t>
      </w:r>
      <w:r w:rsidRPr="00D41D03">
        <w:rPr>
          <w:rFonts w:ascii="黑体" w:eastAsia="黑体"/>
          <w:b/>
          <w:bCs/>
          <w:sz w:val="28"/>
          <w:szCs w:val="28"/>
        </w:rPr>
        <w:t xml:space="preserve"> </w:t>
      </w:r>
      <w:r w:rsidRPr="00D41D03">
        <w:rPr>
          <w:rFonts w:ascii="黑体" w:eastAsia="黑体" w:hint="eastAsia"/>
          <w:b/>
          <w:bCs/>
          <w:sz w:val="28"/>
          <w:szCs w:val="28"/>
        </w:rPr>
        <w:t>社会荣誉和奖励</w:t>
      </w:r>
    </w:p>
    <w:p w:rsidR="00D41D03" w:rsidRPr="00D41D03" w:rsidRDefault="00D41D03" w:rsidP="00D41D03">
      <w:pPr>
        <w:pStyle w:val="a8"/>
        <w:numPr>
          <w:ilvl w:val="0"/>
          <w:numId w:val="9"/>
        </w:numPr>
        <w:spacing w:beforeLines="100" w:before="312" w:afterLines="100" w:after="312" w:line="440" w:lineRule="exact"/>
        <w:ind w:firstLineChars="0"/>
        <w:rPr>
          <w:rFonts w:ascii="宋体" w:hAnsi="宋体"/>
          <w:sz w:val="24"/>
          <w:szCs w:val="28"/>
        </w:rPr>
      </w:pPr>
      <w:r w:rsidRPr="00D41D03">
        <w:rPr>
          <w:rFonts w:ascii="宋体" w:hAnsi="宋体" w:hint="eastAsia"/>
          <w:sz w:val="24"/>
          <w:szCs w:val="28"/>
        </w:rPr>
        <w:t>企业获得的</w:t>
      </w:r>
      <w:r w:rsidRPr="00D41D03">
        <w:rPr>
          <w:rFonts w:ascii="宋体" w:hAnsi="宋体"/>
          <w:sz w:val="24"/>
          <w:szCs w:val="28"/>
        </w:rPr>
        <w:t>社会荣誉</w:t>
      </w:r>
    </w:p>
    <w:p w:rsidR="00D41D03" w:rsidRDefault="00D41D03" w:rsidP="00D41D03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</w:p>
    <w:p w:rsidR="00D41D03" w:rsidRPr="00D41D03" w:rsidRDefault="00D41D03" w:rsidP="00D41D03">
      <w:pPr>
        <w:spacing w:beforeLines="100" w:before="312" w:afterLines="100" w:after="312" w:line="440" w:lineRule="exac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/>
          <w:sz w:val="24"/>
          <w:szCs w:val="28"/>
        </w:rPr>
        <w:t>.企业获得的奖励</w:t>
      </w:r>
    </w:p>
    <w:p w:rsidR="004568F9" w:rsidRDefault="009C5857" w:rsidP="000116C6">
      <w:pPr>
        <w:spacing w:beforeLines="100" w:before="312" w:afterLines="100" w:after="312" w:line="440" w:lineRule="exact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/>
          <w:b/>
          <w:bCs/>
          <w:sz w:val="28"/>
          <w:szCs w:val="28"/>
          <w:shd w:val="pct10" w:color="auto" w:fill="FFFFFF"/>
        </w:rPr>
        <w:br w:type="page"/>
      </w:r>
      <w:r>
        <w:rPr>
          <w:rFonts w:ascii="黑体" w:eastAsia="黑体" w:hAnsi="黑体" w:hint="eastAsia"/>
          <w:b/>
          <w:sz w:val="44"/>
        </w:rPr>
        <w:lastRenderedPageBreak/>
        <w:t>承诺书</w:t>
      </w:r>
    </w:p>
    <w:p w:rsidR="004568F9" w:rsidRDefault="004568F9">
      <w:pPr>
        <w:widowControl/>
        <w:spacing w:before="50" w:line="360" w:lineRule="auto"/>
        <w:jc w:val="left"/>
        <w:rPr>
          <w:rFonts w:ascii="黑体" w:eastAsia="黑体"/>
          <w:b/>
          <w:sz w:val="30"/>
          <w:szCs w:val="30"/>
        </w:rPr>
      </w:pPr>
    </w:p>
    <w:p w:rsidR="004568F9" w:rsidRDefault="009C5857">
      <w:pPr>
        <w:widowControl/>
        <w:spacing w:before="50" w:line="360" w:lineRule="auto"/>
        <w:jc w:val="left"/>
        <w:rPr>
          <w:rFonts w:ascii="宋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中国交通运输协会</w:t>
      </w:r>
      <w:r>
        <w:rPr>
          <w:rFonts w:ascii="宋体" w:hint="eastAsia"/>
          <w:b/>
          <w:sz w:val="30"/>
          <w:szCs w:val="30"/>
        </w:rPr>
        <w:t>：</w:t>
      </w:r>
    </w:p>
    <w:p w:rsidR="004568F9" w:rsidRDefault="009C5857">
      <w:pPr>
        <w:spacing w:line="360" w:lineRule="auto"/>
        <w:ind w:firstLineChars="200" w:firstLine="562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本企业填写的企业申报书中的各项数据，真实可靠，谨此承诺。</w:t>
      </w:r>
    </w:p>
    <w:p w:rsidR="004568F9" w:rsidRDefault="004568F9">
      <w:pPr>
        <w:spacing w:line="360" w:lineRule="auto"/>
        <w:ind w:right="1124"/>
        <w:jc w:val="center"/>
        <w:rPr>
          <w:rFonts w:ascii="黑体" w:eastAsia="黑体"/>
          <w:b/>
          <w:sz w:val="28"/>
        </w:rPr>
      </w:pPr>
    </w:p>
    <w:p w:rsidR="004568F9" w:rsidRDefault="009C5857">
      <w:pPr>
        <w:spacing w:line="360" w:lineRule="auto"/>
        <w:ind w:right="1124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 xml:space="preserve">                        负责人签字：</w:t>
      </w:r>
    </w:p>
    <w:p w:rsidR="004568F9" w:rsidRDefault="004568F9">
      <w:pPr>
        <w:spacing w:line="360" w:lineRule="auto"/>
        <w:rPr>
          <w:rFonts w:ascii="宋体"/>
          <w:b/>
          <w:sz w:val="24"/>
        </w:rPr>
      </w:pPr>
    </w:p>
    <w:p w:rsidR="004568F9" w:rsidRDefault="009C5857">
      <w:pPr>
        <w:spacing w:line="360" w:lineRule="auto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 （盖公章）</w:t>
      </w:r>
    </w:p>
    <w:p w:rsidR="004568F9" w:rsidRDefault="009C5857">
      <w:pPr>
        <w:pStyle w:val="a3"/>
        <w:ind w:firstLineChars="2300" w:firstLine="5542"/>
        <w:rPr>
          <w:b/>
        </w:rPr>
      </w:pPr>
      <w:r>
        <w:rPr>
          <w:rFonts w:hint="eastAsia"/>
          <w:b/>
          <w:sz w:val="24"/>
        </w:rPr>
        <w:t>年     月     日</w:t>
      </w:r>
    </w:p>
    <w:p w:rsidR="004568F9" w:rsidRDefault="004568F9">
      <w:pPr>
        <w:pStyle w:val="a3"/>
        <w:ind w:firstLineChars="3400" w:firstLine="7140"/>
      </w:pPr>
    </w:p>
    <w:p w:rsidR="004568F9" w:rsidRDefault="004568F9">
      <w:pPr>
        <w:tabs>
          <w:tab w:val="left" w:pos="2880"/>
        </w:tabs>
        <w:spacing w:line="400" w:lineRule="exact"/>
        <w:rPr>
          <w:rFonts w:ascii="仿宋_GB2312" w:eastAsia="仿宋_GB2312"/>
          <w:b/>
          <w:bCs/>
          <w:sz w:val="24"/>
          <w:szCs w:val="28"/>
        </w:rPr>
      </w:pPr>
    </w:p>
    <w:p w:rsidR="00063268" w:rsidRDefault="00063268">
      <w:pPr>
        <w:tabs>
          <w:tab w:val="left" w:pos="2880"/>
        </w:tabs>
        <w:spacing w:line="400" w:lineRule="exact"/>
        <w:rPr>
          <w:rFonts w:ascii="仿宋_GB2312" w:eastAsia="仿宋_GB2312"/>
          <w:b/>
          <w:bCs/>
          <w:sz w:val="24"/>
          <w:szCs w:val="28"/>
        </w:rPr>
      </w:pPr>
    </w:p>
    <w:p w:rsidR="004568F9" w:rsidRPr="00804E6D" w:rsidRDefault="00063268">
      <w:pPr>
        <w:tabs>
          <w:tab w:val="left" w:pos="2880"/>
        </w:tabs>
        <w:spacing w:line="400" w:lineRule="exact"/>
        <w:rPr>
          <w:rFonts w:asciiTheme="minorEastAsia" w:hAnsiTheme="minorEastAsia"/>
          <w:bCs/>
          <w:sz w:val="28"/>
          <w:szCs w:val="28"/>
        </w:rPr>
      </w:pPr>
      <w:r w:rsidRPr="00804E6D">
        <w:rPr>
          <w:rFonts w:asciiTheme="minorEastAsia" w:hAnsiTheme="minorEastAsia"/>
          <w:bCs/>
          <w:sz w:val="28"/>
          <w:szCs w:val="28"/>
        </w:rPr>
        <w:t>申报企业负责人姓名：</w:t>
      </w:r>
      <w:r w:rsidRPr="00804E6D">
        <w:rPr>
          <w:rFonts w:asciiTheme="minorEastAsia" w:hAnsiTheme="minorEastAsia" w:hint="eastAsia"/>
          <w:bCs/>
          <w:sz w:val="28"/>
          <w:szCs w:val="28"/>
        </w:rPr>
        <w:t xml:space="preserve">        </w:t>
      </w:r>
      <w:r w:rsidRPr="00804E6D">
        <w:rPr>
          <w:rFonts w:asciiTheme="minorEastAsia" w:hAnsiTheme="minorEastAsia"/>
          <w:bCs/>
          <w:sz w:val="28"/>
          <w:szCs w:val="28"/>
        </w:rPr>
        <w:t>电话：</w:t>
      </w:r>
    </w:p>
    <w:p w:rsidR="00063268" w:rsidRPr="00804E6D" w:rsidRDefault="00063268">
      <w:pPr>
        <w:tabs>
          <w:tab w:val="left" w:pos="2880"/>
        </w:tabs>
        <w:spacing w:line="400" w:lineRule="exact"/>
        <w:rPr>
          <w:rFonts w:asciiTheme="minorEastAsia" w:hAnsiTheme="minorEastAsia"/>
          <w:bCs/>
          <w:sz w:val="28"/>
          <w:szCs w:val="28"/>
        </w:rPr>
      </w:pPr>
    </w:p>
    <w:p w:rsidR="00063268" w:rsidRPr="00804E6D" w:rsidRDefault="00063268">
      <w:pPr>
        <w:tabs>
          <w:tab w:val="left" w:pos="2880"/>
        </w:tabs>
        <w:spacing w:line="400" w:lineRule="exact"/>
        <w:rPr>
          <w:rFonts w:asciiTheme="minorEastAsia" w:hAnsiTheme="minorEastAsia"/>
          <w:bCs/>
          <w:sz w:val="28"/>
          <w:szCs w:val="28"/>
        </w:rPr>
      </w:pPr>
      <w:r w:rsidRPr="00804E6D">
        <w:rPr>
          <w:rFonts w:asciiTheme="minorEastAsia" w:hAnsiTheme="minorEastAsia" w:hint="eastAsia"/>
          <w:bCs/>
          <w:sz w:val="28"/>
          <w:szCs w:val="28"/>
        </w:rPr>
        <w:t>申报企业联系人姓名：        电话：</w:t>
      </w:r>
    </w:p>
    <w:p w:rsidR="00063268" w:rsidRPr="00804E6D" w:rsidRDefault="00063268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4568F9" w:rsidRPr="00804E6D" w:rsidRDefault="004568F9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4568F9" w:rsidRPr="00804E6D" w:rsidRDefault="004568F9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4568F9" w:rsidRPr="00804E6D" w:rsidRDefault="004568F9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8C32B5" w:rsidRPr="00804E6D" w:rsidRDefault="008C32B5">
      <w:pPr>
        <w:tabs>
          <w:tab w:val="left" w:pos="2880"/>
        </w:tabs>
        <w:spacing w:line="400" w:lineRule="exact"/>
        <w:rPr>
          <w:rFonts w:ascii="仿宋_GB2312" w:eastAsia="仿宋_GB2312"/>
          <w:bCs/>
          <w:sz w:val="28"/>
          <w:szCs w:val="28"/>
        </w:rPr>
      </w:pPr>
    </w:p>
    <w:p w:rsidR="004568F9" w:rsidRPr="00804E6D" w:rsidRDefault="00E12C54">
      <w:pPr>
        <w:tabs>
          <w:tab w:val="left" w:pos="2880"/>
        </w:tabs>
        <w:spacing w:line="400" w:lineRule="exact"/>
        <w:rPr>
          <w:rFonts w:ascii="宋体" w:hAnsi="宋体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</w:t>
      </w:r>
    </w:p>
    <w:p w:rsidR="004568F9" w:rsidRPr="00804E6D" w:rsidRDefault="009C5857">
      <w:pPr>
        <w:spacing w:line="400" w:lineRule="exact"/>
        <w:rPr>
          <w:rFonts w:ascii="宋体" w:hAnsi="宋体"/>
          <w:sz w:val="28"/>
          <w:szCs w:val="28"/>
        </w:rPr>
      </w:pPr>
      <w:r w:rsidRPr="00804E6D">
        <w:rPr>
          <w:rFonts w:ascii="宋体" w:hAnsi="宋体" w:hint="eastAsia"/>
          <w:sz w:val="28"/>
          <w:szCs w:val="28"/>
        </w:rPr>
        <w:t>请详细填写后，将企业申报书及其相关材料快递至：</w:t>
      </w:r>
    </w:p>
    <w:p w:rsidR="004568F9" w:rsidRPr="00804E6D" w:rsidRDefault="009C5857">
      <w:pPr>
        <w:pStyle w:val="a6"/>
        <w:rPr>
          <w:rFonts w:cs="Times New Roman"/>
          <w:kern w:val="2"/>
          <w:sz w:val="28"/>
          <w:szCs w:val="28"/>
        </w:rPr>
      </w:pPr>
      <w:r w:rsidRPr="00804E6D">
        <w:rPr>
          <w:rFonts w:cs="Times New Roman"/>
          <w:kern w:val="2"/>
          <w:sz w:val="28"/>
          <w:szCs w:val="28"/>
        </w:rPr>
        <w:t>地址：北京市西城区</w:t>
      </w:r>
      <w:r w:rsidRPr="00804E6D">
        <w:rPr>
          <w:rFonts w:cs="Times New Roman" w:hint="eastAsia"/>
          <w:kern w:val="2"/>
          <w:sz w:val="28"/>
          <w:szCs w:val="28"/>
        </w:rPr>
        <w:t>广安门内大街315号信息大厦6层</w:t>
      </w:r>
      <w:r w:rsidRPr="00804E6D">
        <w:rPr>
          <w:rFonts w:cs="Times New Roman"/>
          <w:kern w:val="2"/>
          <w:sz w:val="28"/>
          <w:szCs w:val="28"/>
        </w:rPr>
        <w:t xml:space="preserve">  </w:t>
      </w:r>
    </w:p>
    <w:p w:rsidR="004568F9" w:rsidRPr="00804E6D" w:rsidRDefault="009C5857">
      <w:pPr>
        <w:pStyle w:val="a6"/>
        <w:rPr>
          <w:rFonts w:cs="Times New Roman"/>
          <w:kern w:val="2"/>
          <w:sz w:val="28"/>
          <w:szCs w:val="28"/>
        </w:rPr>
      </w:pPr>
      <w:r w:rsidRPr="00804E6D">
        <w:rPr>
          <w:rFonts w:cs="Times New Roman" w:hint="eastAsia"/>
          <w:kern w:val="2"/>
          <w:sz w:val="28"/>
          <w:szCs w:val="28"/>
        </w:rPr>
        <w:t>联系人：</w:t>
      </w:r>
      <w:r w:rsidR="009B3751" w:rsidRPr="00804E6D">
        <w:rPr>
          <w:rFonts w:cs="Times New Roman" w:hint="eastAsia"/>
          <w:kern w:val="2"/>
          <w:sz w:val="28"/>
          <w:szCs w:val="28"/>
        </w:rPr>
        <w:t xml:space="preserve">刘云霞   </w:t>
      </w:r>
      <w:r w:rsidR="00E12C54">
        <w:rPr>
          <w:rFonts w:cs="Times New Roman" w:hint="eastAsia"/>
          <w:kern w:val="2"/>
          <w:sz w:val="28"/>
          <w:szCs w:val="28"/>
        </w:rPr>
        <w:t xml:space="preserve">           </w:t>
      </w:r>
      <w:r w:rsidR="008C32B5" w:rsidRPr="00804E6D">
        <w:rPr>
          <w:rFonts w:cs="Times New Roman"/>
          <w:kern w:val="2"/>
          <w:sz w:val="28"/>
          <w:szCs w:val="28"/>
        </w:rPr>
        <w:t>电话：010-</w:t>
      </w:r>
      <w:r w:rsidR="008C32B5" w:rsidRPr="00804E6D">
        <w:rPr>
          <w:rFonts w:cs="Times New Roman" w:hint="eastAsia"/>
          <w:kern w:val="2"/>
          <w:sz w:val="28"/>
          <w:szCs w:val="28"/>
        </w:rPr>
        <w:t>63691467</w:t>
      </w:r>
    </w:p>
    <w:p w:rsidR="00907789" w:rsidRPr="00804E6D" w:rsidRDefault="008C32B5">
      <w:pPr>
        <w:pStyle w:val="a6"/>
        <w:rPr>
          <w:rFonts w:cs="Times New Roman"/>
          <w:kern w:val="2"/>
          <w:sz w:val="28"/>
          <w:szCs w:val="28"/>
        </w:rPr>
      </w:pPr>
      <w:r w:rsidRPr="00804E6D">
        <w:rPr>
          <w:rFonts w:cs="Times New Roman"/>
          <w:kern w:val="2"/>
          <w:sz w:val="28"/>
          <w:szCs w:val="28"/>
        </w:rPr>
        <w:t>传真：010-</w:t>
      </w:r>
      <w:r w:rsidRPr="00804E6D">
        <w:rPr>
          <w:rFonts w:cs="Times New Roman" w:hint="eastAsia"/>
          <w:kern w:val="2"/>
          <w:sz w:val="28"/>
          <w:szCs w:val="28"/>
        </w:rPr>
        <w:t>63691432</w:t>
      </w:r>
      <w:r w:rsidR="00E12C54">
        <w:rPr>
          <w:rFonts w:cs="Times New Roman" w:hint="eastAsia"/>
          <w:kern w:val="2"/>
          <w:sz w:val="28"/>
          <w:szCs w:val="28"/>
        </w:rPr>
        <w:t xml:space="preserve">          </w:t>
      </w:r>
      <w:r w:rsidRPr="00804E6D">
        <w:rPr>
          <w:rFonts w:cs="Times New Roman" w:hint="eastAsia"/>
          <w:kern w:val="2"/>
          <w:sz w:val="28"/>
          <w:szCs w:val="28"/>
        </w:rPr>
        <w:t>邮箱：</w:t>
      </w:r>
      <w:r w:rsidR="007A7379" w:rsidRPr="00804E6D">
        <w:rPr>
          <w:rFonts w:cs="Times New Roman"/>
          <w:kern w:val="2"/>
          <w:sz w:val="28"/>
          <w:szCs w:val="28"/>
        </w:rPr>
        <w:t>cctapxb@163.com</w:t>
      </w:r>
    </w:p>
    <w:sectPr w:rsidR="00907789" w:rsidRPr="00804E6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B5" w:rsidRDefault="008F57B5">
      <w:r>
        <w:separator/>
      </w:r>
    </w:p>
  </w:endnote>
  <w:endnote w:type="continuationSeparator" w:id="0">
    <w:p w:rsidR="008F57B5" w:rsidRDefault="008F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3" w:rsidRDefault="00816813">
    <w:pPr>
      <w:pStyle w:val="a4"/>
      <w:tabs>
        <w:tab w:val="clear" w:pos="4153"/>
        <w:tab w:val="left" w:pos="7317"/>
      </w:tabs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3" w:rsidRDefault="0081681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4334F" wp14:editId="69D144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6813" w:rsidRDefault="00816813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160BC" w:rsidRPr="004160BC">
                            <w:rPr>
                              <w:noProof/>
                              <w:lang w:val="zh-CN"/>
                            </w:rPr>
                            <w:t>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16813" w:rsidRDefault="00816813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160BC" w:rsidRPr="004160BC">
                      <w:rPr>
                        <w:noProof/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</w:t>
    </w:r>
    <w:r>
      <w:rPr>
        <w:rFonts w:ascii="仿宋" w:eastAsia="仿宋" w:hAnsi="仿宋" w:cs="仿宋" w:hint="eastAsia"/>
      </w:rPr>
      <w:t>中国交通运输协会制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B5" w:rsidRDefault="008F57B5">
      <w:r>
        <w:separator/>
      </w:r>
    </w:p>
  </w:footnote>
  <w:footnote w:type="continuationSeparator" w:id="0">
    <w:p w:rsidR="008F57B5" w:rsidRDefault="008F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FDC"/>
    <w:multiLevelType w:val="multilevel"/>
    <w:tmpl w:val="0F8C1FD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5A455C"/>
    <w:multiLevelType w:val="multilevel"/>
    <w:tmpl w:val="155A455C"/>
    <w:lvl w:ilvl="0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7" w:hanging="420"/>
      </w:pPr>
    </w:lvl>
    <w:lvl w:ilvl="2">
      <w:start w:val="1"/>
      <w:numFmt w:val="lowerRoman"/>
      <w:lvlText w:val="%3."/>
      <w:lvlJc w:val="right"/>
      <w:pPr>
        <w:ind w:left="1567" w:hanging="420"/>
      </w:pPr>
    </w:lvl>
    <w:lvl w:ilvl="3">
      <w:start w:val="1"/>
      <w:numFmt w:val="decimal"/>
      <w:lvlText w:val="%4."/>
      <w:lvlJc w:val="left"/>
      <w:pPr>
        <w:ind w:left="1987" w:hanging="420"/>
      </w:pPr>
    </w:lvl>
    <w:lvl w:ilvl="4">
      <w:start w:val="1"/>
      <w:numFmt w:val="lowerLetter"/>
      <w:lvlText w:val="%5)"/>
      <w:lvlJc w:val="left"/>
      <w:pPr>
        <w:ind w:left="2407" w:hanging="420"/>
      </w:pPr>
    </w:lvl>
    <w:lvl w:ilvl="5">
      <w:start w:val="1"/>
      <w:numFmt w:val="lowerRoman"/>
      <w:lvlText w:val="%6."/>
      <w:lvlJc w:val="right"/>
      <w:pPr>
        <w:ind w:left="2827" w:hanging="420"/>
      </w:pPr>
    </w:lvl>
    <w:lvl w:ilvl="6">
      <w:start w:val="1"/>
      <w:numFmt w:val="decimal"/>
      <w:lvlText w:val="%7."/>
      <w:lvlJc w:val="left"/>
      <w:pPr>
        <w:ind w:left="3247" w:hanging="420"/>
      </w:pPr>
    </w:lvl>
    <w:lvl w:ilvl="7">
      <w:start w:val="1"/>
      <w:numFmt w:val="lowerLetter"/>
      <w:lvlText w:val="%8)"/>
      <w:lvlJc w:val="left"/>
      <w:pPr>
        <w:ind w:left="3667" w:hanging="420"/>
      </w:pPr>
    </w:lvl>
    <w:lvl w:ilvl="8">
      <w:start w:val="1"/>
      <w:numFmt w:val="lowerRoman"/>
      <w:lvlText w:val="%9."/>
      <w:lvlJc w:val="right"/>
      <w:pPr>
        <w:ind w:left="4087" w:hanging="420"/>
      </w:pPr>
    </w:lvl>
  </w:abstractNum>
  <w:abstractNum w:abstractNumId="2">
    <w:nsid w:val="196D1005"/>
    <w:multiLevelType w:val="hybridMultilevel"/>
    <w:tmpl w:val="11E003C2"/>
    <w:lvl w:ilvl="0" w:tplc="0CEE87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3115D5"/>
    <w:multiLevelType w:val="multilevel"/>
    <w:tmpl w:val="283115D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B290843"/>
    <w:multiLevelType w:val="hybridMultilevel"/>
    <w:tmpl w:val="F8CEC0A0"/>
    <w:lvl w:ilvl="0" w:tplc="D3DAD7B6">
      <w:start w:val="14"/>
      <w:numFmt w:val="decimal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C85157"/>
    <w:multiLevelType w:val="hybridMultilevel"/>
    <w:tmpl w:val="CD82831E"/>
    <w:lvl w:ilvl="0" w:tplc="08DE70A4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6">
    <w:nsid w:val="43932D3B"/>
    <w:multiLevelType w:val="multilevel"/>
    <w:tmpl w:val="43932D3B"/>
    <w:lvl w:ilvl="0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7" w:hanging="420"/>
      </w:pPr>
    </w:lvl>
    <w:lvl w:ilvl="2">
      <w:start w:val="1"/>
      <w:numFmt w:val="lowerRoman"/>
      <w:lvlText w:val="%3."/>
      <w:lvlJc w:val="right"/>
      <w:pPr>
        <w:ind w:left="1567" w:hanging="420"/>
      </w:pPr>
    </w:lvl>
    <w:lvl w:ilvl="3">
      <w:start w:val="1"/>
      <w:numFmt w:val="decimal"/>
      <w:lvlText w:val="%4."/>
      <w:lvlJc w:val="left"/>
      <w:pPr>
        <w:ind w:left="1987" w:hanging="420"/>
      </w:pPr>
    </w:lvl>
    <w:lvl w:ilvl="4">
      <w:start w:val="1"/>
      <w:numFmt w:val="lowerLetter"/>
      <w:lvlText w:val="%5)"/>
      <w:lvlJc w:val="left"/>
      <w:pPr>
        <w:ind w:left="2407" w:hanging="420"/>
      </w:pPr>
    </w:lvl>
    <w:lvl w:ilvl="5">
      <w:start w:val="1"/>
      <w:numFmt w:val="lowerRoman"/>
      <w:lvlText w:val="%6."/>
      <w:lvlJc w:val="right"/>
      <w:pPr>
        <w:ind w:left="2827" w:hanging="420"/>
      </w:pPr>
    </w:lvl>
    <w:lvl w:ilvl="6">
      <w:start w:val="1"/>
      <w:numFmt w:val="decimal"/>
      <w:lvlText w:val="%7."/>
      <w:lvlJc w:val="left"/>
      <w:pPr>
        <w:ind w:left="3247" w:hanging="420"/>
      </w:pPr>
    </w:lvl>
    <w:lvl w:ilvl="7">
      <w:start w:val="1"/>
      <w:numFmt w:val="lowerLetter"/>
      <w:lvlText w:val="%8)"/>
      <w:lvlJc w:val="left"/>
      <w:pPr>
        <w:ind w:left="3667" w:hanging="420"/>
      </w:pPr>
    </w:lvl>
    <w:lvl w:ilvl="8">
      <w:start w:val="1"/>
      <w:numFmt w:val="lowerRoman"/>
      <w:lvlText w:val="%9."/>
      <w:lvlJc w:val="right"/>
      <w:pPr>
        <w:ind w:left="4087" w:hanging="420"/>
      </w:pPr>
    </w:lvl>
  </w:abstractNum>
  <w:abstractNum w:abstractNumId="7">
    <w:nsid w:val="43D04E15"/>
    <w:multiLevelType w:val="multilevel"/>
    <w:tmpl w:val="43D04E1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6642E4"/>
    <w:multiLevelType w:val="multilevel"/>
    <w:tmpl w:val="5A6642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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35"/>
    <w:rsid w:val="000116C6"/>
    <w:rsid w:val="00011DC7"/>
    <w:rsid w:val="00036493"/>
    <w:rsid w:val="00047333"/>
    <w:rsid w:val="0006190B"/>
    <w:rsid w:val="00063268"/>
    <w:rsid w:val="000B0DA6"/>
    <w:rsid w:val="000B147C"/>
    <w:rsid w:val="000E3EBC"/>
    <w:rsid w:val="000F0B61"/>
    <w:rsid w:val="001026E4"/>
    <w:rsid w:val="00136951"/>
    <w:rsid w:val="001963AE"/>
    <w:rsid w:val="001E1D97"/>
    <w:rsid w:val="00231621"/>
    <w:rsid w:val="00296B35"/>
    <w:rsid w:val="002F31CD"/>
    <w:rsid w:val="0030198A"/>
    <w:rsid w:val="00304395"/>
    <w:rsid w:val="003063AD"/>
    <w:rsid w:val="00357C9C"/>
    <w:rsid w:val="003E5BD8"/>
    <w:rsid w:val="003F05CD"/>
    <w:rsid w:val="00401E75"/>
    <w:rsid w:val="004160BC"/>
    <w:rsid w:val="00422E1F"/>
    <w:rsid w:val="0045082A"/>
    <w:rsid w:val="004568F9"/>
    <w:rsid w:val="00456A76"/>
    <w:rsid w:val="004739D3"/>
    <w:rsid w:val="004C4B45"/>
    <w:rsid w:val="005562FB"/>
    <w:rsid w:val="005820CC"/>
    <w:rsid w:val="00596EC2"/>
    <w:rsid w:val="005A12A4"/>
    <w:rsid w:val="005A608D"/>
    <w:rsid w:val="005B78C5"/>
    <w:rsid w:val="005D477F"/>
    <w:rsid w:val="005F52DD"/>
    <w:rsid w:val="006347A3"/>
    <w:rsid w:val="00640789"/>
    <w:rsid w:val="00641E2D"/>
    <w:rsid w:val="00643F53"/>
    <w:rsid w:val="00697139"/>
    <w:rsid w:val="006A68F1"/>
    <w:rsid w:val="006F015B"/>
    <w:rsid w:val="006F3186"/>
    <w:rsid w:val="00734134"/>
    <w:rsid w:val="0076328A"/>
    <w:rsid w:val="007A7379"/>
    <w:rsid w:val="00804E6D"/>
    <w:rsid w:val="008074AB"/>
    <w:rsid w:val="00816813"/>
    <w:rsid w:val="008276C4"/>
    <w:rsid w:val="00833959"/>
    <w:rsid w:val="00840885"/>
    <w:rsid w:val="00846BA6"/>
    <w:rsid w:val="00857107"/>
    <w:rsid w:val="008C32B5"/>
    <w:rsid w:val="008E3A43"/>
    <w:rsid w:val="008E3EA1"/>
    <w:rsid w:val="008F57B5"/>
    <w:rsid w:val="00907789"/>
    <w:rsid w:val="00912DF4"/>
    <w:rsid w:val="009339F2"/>
    <w:rsid w:val="00954C4B"/>
    <w:rsid w:val="009847C3"/>
    <w:rsid w:val="00986E35"/>
    <w:rsid w:val="009B3751"/>
    <w:rsid w:val="009C5857"/>
    <w:rsid w:val="009E1FA5"/>
    <w:rsid w:val="009F5209"/>
    <w:rsid w:val="00A53F20"/>
    <w:rsid w:val="00A66B60"/>
    <w:rsid w:val="00A72FAE"/>
    <w:rsid w:val="00B02B92"/>
    <w:rsid w:val="00B26E79"/>
    <w:rsid w:val="00B33B2E"/>
    <w:rsid w:val="00B44C36"/>
    <w:rsid w:val="00B523B6"/>
    <w:rsid w:val="00BC3A26"/>
    <w:rsid w:val="00BD4DFF"/>
    <w:rsid w:val="00BE127E"/>
    <w:rsid w:val="00BF3DED"/>
    <w:rsid w:val="00C21BD5"/>
    <w:rsid w:val="00C52153"/>
    <w:rsid w:val="00C718E0"/>
    <w:rsid w:val="00C85850"/>
    <w:rsid w:val="00CB1B8A"/>
    <w:rsid w:val="00D00608"/>
    <w:rsid w:val="00D07701"/>
    <w:rsid w:val="00D30E28"/>
    <w:rsid w:val="00D40EAB"/>
    <w:rsid w:val="00D41D03"/>
    <w:rsid w:val="00D466DB"/>
    <w:rsid w:val="00DC23CC"/>
    <w:rsid w:val="00DE5F1C"/>
    <w:rsid w:val="00E07369"/>
    <w:rsid w:val="00E12C54"/>
    <w:rsid w:val="00E1411E"/>
    <w:rsid w:val="00E45749"/>
    <w:rsid w:val="00E5429E"/>
    <w:rsid w:val="00E67E6B"/>
    <w:rsid w:val="00E96471"/>
    <w:rsid w:val="00F0165A"/>
    <w:rsid w:val="00F05E25"/>
    <w:rsid w:val="00F11AC9"/>
    <w:rsid w:val="00F64F06"/>
    <w:rsid w:val="00F8183F"/>
    <w:rsid w:val="00F94A0C"/>
    <w:rsid w:val="00FA4459"/>
    <w:rsid w:val="00FB0945"/>
    <w:rsid w:val="00FC17A5"/>
    <w:rsid w:val="0279571D"/>
    <w:rsid w:val="0EAE4716"/>
    <w:rsid w:val="250371D0"/>
    <w:rsid w:val="2AA01604"/>
    <w:rsid w:val="2B7F5F15"/>
    <w:rsid w:val="3786159D"/>
    <w:rsid w:val="3D080999"/>
    <w:rsid w:val="3DFD13CE"/>
    <w:rsid w:val="47824F87"/>
    <w:rsid w:val="49BE4AA0"/>
    <w:rsid w:val="4F373099"/>
    <w:rsid w:val="50B710DD"/>
    <w:rsid w:val="5A394927"/>
    <w:rsid w:val="6A1D4C96"/>
    <w:rsid w:val="6BF31B59"/>
    <w:rsid w:val="6C484EBF"/>
    <w:rsid w:val="718003EF"/>
    <w:rsid w:val="78725C0E"/>
    <w:rsid w:val="78B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912D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result-item">
    <w:name w:val="result-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99"/>
    <w:unhideWhenUsed/>
    <w:rsid w:val="00CB1B8A"/>
    <w:pPr>
      <w:ind w:firstLineChars="200" w:firstLine="420"/>
    </w:pPr>
  </w:style>
  <w:style w:type="character" w:customStyle="1" w:styleId="30">
    <w:name w:val="标题 3 字符"/>
    <w:basedOn w:val="a0"/>
    <w:uiPriority w:val="9"/>
    <w:semiHidden/>
    <w:rsid w:val="00912DF4"/>
    <w:rPr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12DF4"/>
    <w:rPr>
      <w:rFonts w:ascii="宋体" w:eastAsia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2"/>
    <w:uiPriority w:val="99"/>
    <w:semiHidden/>
    <w:unhideWhenUsed/>
    <w:rsid w:val="006F318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F31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912D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result-item">
    <w:name w:val="result-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99"/>
    <w:unhideWhenUsed/>
    <w:rsid w:val="00CB1B8A"/>
    <w:pPr>
      <w:ind w:firstLineChars="200" w:firstLine="420"/>
    </w:pPr>
  </w:style>
  <w:style w:type="character" w:customStyle="1" w:styleId="30">
    <w:name w:val="标题 3 字符"/>
    <w:basedOn w:val="a0"/>
    <w:uiPriority w:val="9"/>
    <w:semiHidden/>
    <w:rsid w:val="00912DF4"/>
    <w:rPr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12DF4"/>
    <w:rPr>
      <w:rFonts w:ascii="宋体" w:eastAsia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2"/>
    <w:uiPriority w:val="99"/>
    <w:semiHidden/>
    <w:unhideWhenUsed/>
    <w:rsid w:val="006F318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F31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C375BD-ABA8-4FF0-B74E-FA11C7F8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736</Words>
  <Characters>4201</Characters>
  <Application>Microsoft Office Word</Application>
  <DocSecurity>0</DocSecurity>
  <Lines>35</Lines>
  <Paragraphs>9</Paragraphs>
  <ScaleCrop>false</ScaleCrop>
  <Company>china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2020-06-19T08:02:00Z</cp:lastPrinted>
  <dcterms:created xsi:type="dcterms:W3CDTF">2020-06-23T08:24:00Z</dcterms:created>
  <dcterms:modified xsi:type="dcterms:W3CDTF">2020-06-23T08:24:00Z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